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5A" w:rsidRPr="00E73233" w:rsidRDefault="004C015A" w:rsidP="00DC50D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323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4C015A" w:rsidRDefault="004C015A" w:rsidP="00901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МАКЕТ УСТАВА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объединенной первичной профсоюзной организации                        Профсоюза работников РАН</w:t>
      </w:r>
    </w:p>
    <w:p w:rsidR="004C015A" w:rsidRPr="00FC3406" w:rsidRDefault="004C015A" w:rsidP="00E732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C340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C3406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4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340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C3406">
        <w:rPr>
          <w:rFonts w:ascii="Times New Roman" w:hAnsi="Times New Roman"/>
          <w:sz w:val="28"/>
          <w:szCs w:val="28"/>
        </w:rPr>
        <w:t xml:space="preserve">Общественная объединенная первичная профсоюзная организация </w:t>
      </w:r>
      <w:r w:rsidRPr="00FC3406">
        <w:rPr>
          <w:rFonts w:ascii="Times New Roman" w:hAnsi="Times New Roman"/>
          <w:b/>
          <w:sz w:val="28"/>
          <w:szCs w:val="28"/>
        </w:rPr>
        <w:t xml:space="preserve">Профсоюза работников РАН </w:t>
      </w:r>
      <w:r w:rsidRPr="00FC3406">
        <w:rPr>
          <w:rFonts w:ascii="Times New Roman" w:hAnsi="Times New Roman"/>
          <w:sz w:val="28"/>
          <w:szCs w:val="28"/>
        </w:rPr>
        <w:t>является некоммерческой корпоративной социально-ориентированной общественной организацией, действующей в _____________________________</w:t>
      </w:r>
      <w:r>
        <w:rPr>
          <w:rFonts w:ascii="Times New Roman" w:hAnsi="Times New Roman"/>
          <w:sz w:val="28"/>
          <w:szCs w:val="28"/>
        </w:rPr>
        <w:t>__ 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</w:rPr>
      </w:pPr>
      <w:r w:rsidRPr="00FC3406">
        <w:rPr>
          <w:rFonts w:ascii="Times New Roman" w:hAnsi="Times New Roman"/>
        </w:rPr>
        <w:t xml:space="preserve">(наименование организации)  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Настоящий Устав Объединенной первичной профсоюзной организации Профсоюза работников РАН (далее Профсоюз) определяет правовой статус Объединенной первичной профсоюзной организации ФИЦ_____________________________.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>наименование юридического лица)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B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 Объединенная первичная профсоюзная организация Профсоюза (далее – Объединенная организация) – добровольное объединение членов профсоюза, состоящих на учете в первичных профсоюзных организациях, действующих в организации, филиалах и обособленных подразделениях единого хозяйствующего субъекта, или в организациях на территории одного или нескольких субъектов Российской Федерации.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Объединенная организация является структурной организацией Профсоюза, пользуется его защитой, действует на основе настоящего Устава и руководствуется в своей деятельности законодательством Российской Федерации, Уставом Профсоюза и решениями вышестоящих профсоюзных органов. 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Объединенная организация в своей деятельности независима от органов государственной власти и их должностных лиц, а также органов местного самоуправления всех уровней, работодателей, политических партий и других общественных объединений (ассоциаций), им неподотчетна и неподконтрольна. Взаимоотношения с ними объединенная организация строит на основе равноправия, партнерства, диалога и сотрудничества в интересах членов Профсоюза.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Правоспособность объединенной организации в качестве юридического лица возникает с момента ее государственной регистрации в установленном законодательством порядке.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юридического лица от имени объединенной организации осуществляет постоянно действующий руководящий выборный коллегиальный орган – профсоюзный комитет, местонахождение которого определяется решением конференции.</w:t>
      </w:r>
    </w:p>
    <w:p w:rsidR="004C015A" w:rsidRDefault="004C015A" w:rsidP="00FC340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Объединенная организация может вступать в другие профсоюзные и иные общественные объединения, деятельность которых отвечает интересам членов Профсоюза и не противоречит целям и задачам, определенным Уставом Профсоюза и настоящим Уставом.  </w:t>
      </w:r>
    </w:p>
    <w:p w:rsidR="004C015A" w:rsidRDefault="004C015A" w:rsidP="00E85DD1">
      <w:pPr>
        <w:jc w:val="center"/>
        <w:rPr>
          <w:rFonts w:ascii="Times New Roman" w:hAnsi="Times New Roman"/>
          <w:b/>
          <w:sz w:val="28"/>
          <w:szCs w:val="28"/>
        </w:rPr>
      </w:pPr>
      <w:r w:rsidRPr="00E85DD1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Предмет и задачи объединенной организации</w:t>
      </w:r>
    </w:p>
    <w:p w:rsidR="004C015A" w:rsidRDefault="004C015A" w:rsidP="00E85DD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5DD1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Предметом деятельности объединенной организации является представительство, осуществление и защита прав, свобод и законных интересов членов профсоюза.</w:t>
      </w:r>
    </w:p>
    <w:p w:rsidR="004C015A" w:rsidRDefault="004C015A" w:rsidP="00E85DD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Объединенная организация создается в целях объединения членов профсоюза, состоящих на учете в первичных профсоюзных организациях, действующих в организации, филиалах, обособленных подразделениях единого хозяйствующего субъекта, координации их деятельности по защите профессиональных, социально-трудовых прав и интересов членов профсоюза, способствует созданию безопасных условий труда, благоприятных условий для повышения жизненного уровня членов профсоюза и их семей, соблюдения социальных гарантий.</w:t>
      </w:r>
    </w:p>
    <w:p w:rsidR="004C015A" w:rsidRDefault="004C015A" w:rsidP="002421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21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Создание, структура объединенной организации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Решение о создании объединенной организации принимается первичными профсоюзными организациями на её учредительной конференции по предварительному согласованию с непосредственной вышестоящей профсоюзной организацией, либо при ее отсутствии, с Профсоюзом. С момента принятия указанного решения, объединенная организация считается созданной.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Инициатором созыва учредительной конференции являются первичные профсоюзные организации, пожелавшие создать объединенную организацию.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Конференция объединенной организации правомочна, если в её работе участвует свыше двух третей избранных делегатов.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Объединенная организация строится по производственному или территориальному признаку и включает в свою структуру первичные профсоюзные организации.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Высшим руководящим органом объединенной организации является конференция, которая проводится не реже одного раза в пять лет, о чем объявляется не позднее, чем за один месяц до её проведения.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Постоянно действующим руководящим выборным коллегиальным органом объединенной организации является профсоюзный комитет.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В объединенной организации для ведения текущей работы при необходимости решением профсоюзного комитета из его состава может образовываться президиум профсоюзного комитета, в состав которого по должности входят председатель объединенной организации и его заместители.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Для принятия решения о включении в структуру Профсоюза, объединенная организация направляет в вышестоящую организацию следующие документы: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протокола учредительной конференции с указанием в нем сведений о выборах профсоюзного комитета и председателя объединенной организации;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учредителях объединенной организации</w:t>
      </w:r>
    </w:p>
    <w:p w:rsidR="004C015A" w:rsidRDefault="004C015A" w:rsidP="0037042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В случае принятия на Конференции объединенной организации решения о деятельности объединенной организации в качестве юридического лица, копии документов, указанных в п. 3.8 настоящего Устава, направляются в адрес Профсоюза.</w:t>
      </w:r>
    </w:p>
    <w:p w:rsidR="004C015A" w:rsidRDefault="004C015A" w:rsidP="0037042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в трёхдневный срок рассматривает представленные документы и направляет в порядке, предусмотренным ст. 21 Федерального закона «Об общественных объединениях» в соответствующий территориальный орган Федеральной регистрационной службы уведомление по установленной форме (через регистрируемую объединенную организацию).</w:t>
      </w: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 заверения прилагаемых к уведомлению копий Устава может быть передано председателем Профсоюза по доверенности председателю соответствующей территориальной профсоюзной организации.  </w:t>
      </w:r>
    </w:p>
    <w:p w:rsidR="004C015A" w:rsidRDefault="004C015A" w:rsidP="00490E87">
      <w:pPr>
        <w:pStyle w:val="Heading7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C6F79">
        <w:rPr>
          <w:sz w:val="28"/>
          <w:szCs w:val="28"/>
        </w:rPr>
        <w:t xml:space="preserve">. </w:t>
      </w:r>
      <w:r>
        <w:rPr>
          <w:sz w:val="28"/>
          <w:szCs w:val="28"/>
        </w:rPr>
        <w:t>Деятельность объединенной организации</w:t>
      </w:r>
    </w:p>
    <w:p w:rsidR="004C015A" w:rsidRPr="00C123FB" w:rsidRDefault="004C015A" w:rsidP="008C148A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123FB">
        <w:rPr>
          <w:rFonts w:ascii="Times New Roman" w:hAnsi="Times New Roman"/>
          <w:sz w:val="28"/>
          <w:szCs w:val="28"/>
          <w:lang w:eastAsia="ru-RU"/>
        </w:rPr>
        <w:t>4.1 Права объединенной организации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Объединенная</w:t>
      </w:r>
      <w:r w:rsidRPr="00EC6F79">
        <w:rPr>
          <w:rFonts w:ascii="Times New Roman" w:hAnsi="Times New Roman"/>
          <w:sz w:val="28"/>
          <w:szCs w:val="28"/>
        </w:rPr>
        <w:t xml:space="preserve"> организация имеет право: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Pr="00EC6F79">
        <w:rPr>
          <w:rFonts w:ascii="Times New Roman" w:hAnsi="Times New Roman"/>
          <w:sz w:val="28"/>
          <w:szCs w:val="28"/>
        </w:rPr>
        <w:t xml:space="preserve"> избирать (делегировать) своих представителей в профсоюзные органы, отзывать и заменять их;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EC6F79">
        <w:rPr>
          <w:rFonts w:ascii="Times New Roman" w:hAnsi="Times New Roman"/>
          <w:sz w:val="28"/>
          <w:szCs w:val="28"/>
        </w:rPr>
        <w:t>2 участвовать через своих представителей в работе коллегиальных профсоюзных органов;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.1.3</w:t>
      </w:r>
      <w:r w:rsidRPr="00EC6F79">
        <w:rPr>
          <w:rFonts w:ascii="Times New Roman" w:hAnsi="Times New Roman"/>
          <w:sz w:val="28"/>
          <w:szCs w:val="28"/>
        </w:rPr>
        <w:t xml:space="preserve"> вносить проекты документов и предложения на рассмотрение органов</w:t>
      </w:r>
      <w:r w:rsidRPr="00EC6F79">
        <w:rPr>
          <w:rFonts w:ascii="Times New Roman" w:hAnsi="Times New Roman"/>
          <w:b/>
          <w:sz w:val="28"/>
          <w:szCs w:val="28"/>
        </w:rPr>
        <w:t xml:space="preserve"> </w:t>
      </w:r>
      <w:r w:rsidRPr="00EC6F79">
        <w:rPr>
          <w:rFonts w:ascii="Times New Roman" w:hAnsi="Times New Roman"/>
          <w:sz w:val="28"/>
          <w:szCs w:val="28"/>
        </w:rPr>
        <w:t>Профсоюза всех уровней, получать информацию о результатах их рассмотрения;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EC6F79">
        <w:rPr>
          <w:rFonts w:ascii="Times New Roman" w:hAnsi="Times New Roman"/>
          <w:sz w:val="28"/>
          <w:szCs w:val="28"/>
        </w:rPr>
        <w:t xml:space="preserve"> обращаться в вышестоящие профсоюзные органы с ходатайством о защите прав и интересов членов Профсоюза в органах представительной, исполнительной и судебной власти; 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Pr="00EC6F79">
        <w:rPr>
          <w:rFonts w:ascii="Times New Roman" w:hAnsi="Times New Roman"/>
          <w:sz w:val="28"/>
          <w:szCs w:val="28"/>
        </w:rPr>
        <w:t xml:space="preserve"> участвовать в разработке предложений Профсоюза к проектам законов и иных нормативных правовых актов, затрагивающих социально-трудовые права работников;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Pr="00EC6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Pr="00EC6F79">
        <w:rPr>
          <w:rFonts w:ascii="Times New Roman" w:hAnsi="Times New Roman"/>
          <w:sz w:val="28"/>
          <w:szCs w:val="28"/>
        </w:rPr>
        <w:t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работодателями;</w:t>
      </w:r>
    </w:p>
    <w:p w:rsidR="004C015A" w:rsidRPr="00EC6F79" w:rsidRDefault="004C015A" w:rsidP="00E519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Pr="00EC6F79">
        <w:rPr>
          <w:rFonts w:ascii="Times New Roman" w:hAnsi="Times New Roman"/>
          <w:sz w:val="28"/>
          <w:szCs w:val="28"/>
        </w:rPr>
        <w:t xml:space="preserve"> обращаться в соответствующие органы исполнительной власти, местного самоуправления или в суд для разрешения споров, связанных с деятельностью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и защитой прав и интересов членов Профсоюза;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Pr="00EC6F79">
        <w:rPr>
          <w:rFonts w:ascii="Times New Roman" w:hAnsi="Times New Roman"/>
          <w:sz w:val="28"/>
          <w:szCs w:val="28"/>
        </w:rPr>
        <w:t xml:space="preserve"> вносить предложения в </w:t>
      </w:r>
      <w:r>
        <w:rPr>
          <w:rFonts w:ascii="Times New Roman" w:hAnsi="Times New Roman"/>
          <w:sz w:val="28"/>
          <w:szCs w:val="28"/>
        </w:rPr>
        <w:t xml:space="preserve">отраслевую комиссию по подготовке </w:t>
      </w:r>
      <w:r w:rsidRPr="00EC6F79">
        <w:rPr>
          <w:rFonts w:ascii="Times New Roman" w:hAnsi="Times New Roman"/>
          <w:b/>
          <w:bCs/>
          <w:sz w:val="28"/>
          <w:szCs w:val="28"/>
        </w:rPr>
        <w:t>отраслево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соглашения</w:t>
      </w:r>
      <w:r w:rsidRPr="00EC6F79">
        <w:rPr>
          <w:rFonts w:ascii="Times New Roman" w:hAnsi="Times New Roman"/>
          <w:sz w:val="28"/>
          <w:szCs w:val="28"/>
        </w:rPr>
        <w:t xml:space="preserve"> по организациям, подведомственным </w:t>
      </w:r>
      <w:r>
        <w:rPr>
          <w:rFonts w:ascii="Times New Roman" w:hAnsi="Times New Roman"/>
          <w:sz w:val="28"/>
          <w:szCs w:val="28"/>
        </w:rPr>
        <w:t xml:space="preserve">Министерству науки и высшего образования </w:t>
      </w:r>
      <w:r w:rsidRPr="00EC6F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Ф,</w:t>
      </w:r>
      <w:r w:rsidRPr="00EC6F79">
        <w:rPr>
          <w:rFonts w:ascii="Times New Roman" w:hAnsi="Times New Roman"/>
          <w:sz w:val="28"/>
          <w:szCs w:val="28"/>
        </w:rPr>
        <w:t xml:space="preserve"> и участвовать в деятельности территориальной организации Профсоюза по разработке и заключению регионального соглашения, других соглашений;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</w:t>
      </w:r>
      <w:r w:rsidRPr="00EC6F79">
        <w:rPr>
          <w:rFonts w:ascii="Times New Roman" w:hAnsi="Times New Roman"/>
          <w:sz w:val="28"/>
          <w:szCs w:val="28"/>
        </w:rPr>
        <w:t xml:space="preserve"> вносить предложения по изменению Устава Профсоюза и других нормативных документов Профсоюза;</w:t>
      </w:r>
    </w:p>
    <w:p w:rsidR="004C015A" w:rsidRPr="00EC6F79" w:rsidRDefault="004C015A" w:rsidP="0019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</w:t>
      </w:r>
      <w:r w:rsidRPr="00EC6F79">
        <w:rPr>
          <w:rFonts w:ascii="Times New Roman" w:hAnsi="Times New Roman"/>
          <w:sz w:val="28"/>
          <w:szCs w:val="28"/>
        </w:rPr>
        <w:t xml:space="preserve"> обращаться в профсоюзные органы с предложениями об организации массовых акций, в том числе, проведении митингов, демонстраций, шествий, пикетирования, объявлении забастовки, а также о поддержке Профсоюзом коллективных действий, проводимых </w:t>
      </w:r>
      <w:r>
        <w:rPr>
          <w:rFonts w:ascii="Times New Roman" w:hAnsi="Times New Roman"/>
          <w:sz w:val="28"/>
          <w:szCs w:val="28"/>
        </w:rPr>
        <w:t xml:space="preserve">объединенной  </w:t>
      </w:r>
      <w:r w:rsidRPr="00EC6F79">
        <w:rPr>
          <w:rFonts w:ascii="Times New Roman" w:hAnsi="Times New Roman"/>
          <w:sz w:val="28"/>
          <w:szCs w:val="28"/>
        </w:rPr>
        <w:t xml:space="preserve"> организацией;</w:t>
      </w:r>
    </w:p>
    <w:p w:rsidR="004C015A" w:rsidRDefault="004C015A" w:rsidP="0019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</w:t>
      </w:r>
      <w:r w:rsidRPr="00EC6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входить в состав территориальной организации Профсоюза при её наличии;</w:t>
      </w:r>
    </w:p>
    <w:p w:rsidR="004C015A" w:rsidRPr="00EC6F79" w:rsidRDefault="004C015A" w:rsidP="0019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</w:t>
      </w:r>
      <w:r w:rsidRPr="00EC6F79">
        <w:rPr>
          <w:rFonts w:ascii="Times New Roman" w:hAnsi="Times New Roman"/>
          <w:sz w:val="28"/>
          <w:szCs w:val="28"/>
        </w:rPr>
        <w:t xml:space="preserve"> пользоваться имуществом Профсоюза в установленном законодательством порядке;</w:t>
      </w:r>
    </w:p>
    <w:p w:rsidR="004C015A" w:rsidRPr="00EC6F79" w:rsidRDefault="004C015A" w:rsidP="0019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</w:t>
      </w:r>
      <w:r w:rsidRPr="00EC6F79">
        <w:rPr>
          <w:rFonts w:ascii="Times New Roman" w:hAnsi="Times New Roman"/>
          <w:sz w:val="28"/>
          <w:szCs w:val="28"/>
        </w:rPr>
        <w:t xml:space="preserve"> принимать участие в разработке различных программ и создании фондов Профсоюза;</w:t>
      </w:r>
    </w:p>
    <w:p w:rsidR="004C015A" w:rsidRPr="00EC6F79" w:rsidRDefault="004C015A" w:rsidP="0019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</w:t>
      </w:r>
      <w:r w:rsidRPr="00EC6F79">
        <w:rPr>
          <w:rFonts w:ascii="Times New Roman" w:hAnsi="Times New Roman"/>
          <w:sz w:val="28"/>
          <w:szCs w:val="28"/>
        </w:rPr>
        <w:t xml:space="preserve"> вносить предложения о награждении членов Профсоюза знаками отличия Профсоюза, территориальной организации Профсоюза, а также объединений, в которые входят Профсоюз и его </w:t>
      </w:r>
      <w:r>
        <w:rPr>
          <w:rFonts w:ascii="Times New Roman" w:hAnsi="Times New Roman"/>
          <w:sz w:val="28"/>
          <w:szCs w:val="28"/>
        </w:rPr>
        <w:t>о</w:t>
      </w:r>
      <w:r w:rsidRPr="00EC6F79">
        <w:rPr>
          <w:rFonts w:ascii="Times New Roman" w:hAnsi="Times New Roman"/>
          <w:sz w:val="28"/>
          <w:szCs w:val="28"/>
        </w:rPr>
        <w:t>рганизации.</w:t>
      </w:r>
    </w:p>
    <w:p w:rsidR="004C015A" w:rsidRPr="00EC6F79" w:rsidRDefault="004C015A" w:rsidP="005364C3">
      <w:pPr>
        <w:pStyle w:val="Heading7"/>
        <w:ind w:firstLine="851"/>
        <w:jc w:val="center"/>
        <w:rPr>
          <w:sz w:val="28"/>
          <w:szCs w:val="28"/>
        </w:rPr>
      </w:pPr>
      <w:r w:rsidRPr="00330DA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30DA4">
        <w:rPr>
          <w:sz w:val="28"/>
          <w:szCs w:val="28"/>
        </w:rPr>
        <w:t>2</w:t>
      </w:r>
      <w:r w:rsidRPr="00EC6F79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>объединенной</w:t>
      </w:r>
      <w:r w:rsidRPr="00EC6F79">
        <w:rPr>
          <w:sz w:val="28"/>
          <w:szCs w:val="28"/>
        </w:rPr>
        <w:t xml:space="preserve"> организации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Объединенная</w:t>
      </w:r>
      <w:r w:rsidRPr="00EC6F79">
        <w:rPr>
          <w:rFonts w:ascii="Times New Roman" w:hAnsi="Times New Roman"/>
          <w:sz w:val="28"/>
          <w:szCs w:val="28"/>
        </w:rPr>
        <w:t xml:space="preserve"> организация обязана: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EC6F79">
        <w:rPr>
          <w:rFonts w:ascii="Times New Roman" w:hAnsi="Times New Roman"/>
          <w:sz w:val="28"/>
          <w:szCs w:val="28"/>
        </w:rPr>
        <w:t xml:space="preserve">1 выполнять Устав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организации, Устав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EC6F79">
        <w:rPr>
          <w:rFonts w:ascii="Times New Roman" w:hAnsi="Times New Roman"/>
          <w:sz w:val="28"/>
          <w:szCs w:val="28"/>
        </w:rPr>
        <w:t>и решения профсоюзных органов, принятые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EC6F79">
        <w:rPr>
          <w:rFonts w:ascii="Times New Roman" w:hAnsi="Times New Roman"/>
          <w:sz w:val="28"/>
          <w:szCs w:val="28"/>
        </w:rPr>
        <w:t>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EC6F79">
        <w:rPr>
          <w:rFonts w:ascii="Times New Roman" w:hAnsi="Times New Roman"/>
          <w:sz w:val="28"/>
          <w:szCs w:val="28"/>
        </w:rPr>
        <w:t>2 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EC6F79">
        <w:rPr>
          <w:rFonts w:ascii="Times New Roman" w:hAnsi="Times New Roman"/>
          <w:sz w:val="28"/>
          <w:szCs w:val="28"/>
        </w:rPr>
        <w:t xml:space="preserve">3 вступать в переговоры с работодателями, заключать коллективный договор и контролировать его выполнение, содействовать заключению и контролю за выполнением Межотраслевого </w:t>
      </w:r>
      <w:r>
        <w:rPr>
          <w:rFonts w:ascii="Times New Roman" w:hAnsi="Times New Roman"/>
          <w:sz w:val="28"/>
          <w:szCs w:val="28"/>
        </w:rPr>
        <w:t xml:space="preserve">(отраслевого) </w:t>
      </w:r>
      <w:r w:rsidRPr="00EC6F7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региональ</w:t>
      </w:r>
      <w:r w:rsidRPr="00EC6F79">
        <w:rPr>
          <w:rFonts w:ascii="Times New Roman" w:hAnsi="Times New Roman"/>
          <w:sz w:val="28"/>
          <w:szCs w:val="28"/>
        </w:rPr>
        <w:t>ного соглашений;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EC6F79">
        <w:rPr>
          <w:rFonts w:ascii="Times New Roman" w:hAnsi="Times New Roman"/>
          <w:sz w:val="28"/>
          <w:szCs w:val="28"/>
        </w:rPr>
        <w:t xml:space="preserve"> проводить работу по укреплению Профсоюза и вовлечению в него новых членов;</w:t>
      </w:r>
    </w:p>
    <w:p w:rsidR="004C015A" w:rsidRPr="00EC6F79" w:rsidRDefault="004C015A" w:rsidP="00191F0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Pr="00EC6F79">
        <w:rPr>
          <w:rFonts w:ascii="Times New Roman" w:hAnsi="Times New Roman"/>
          <w:sz w:val="28"/>
          <w:szCs w:val="28"/>
        </w:rPr>
        <w:t xml:space="preserve"> осуществлять контроль за полнотой и своевременностью перечисления профсоюзных взносов работодателем, выполнять финансовые обязательства перед вышестоящими профсоюзными органами в соответствии с установленным порядком, сроками и размерами; </w:t>
      </w:r>
    </w:p>
    <w:p w:rsidR="004C015A" w:rsidRPr="00EC6F79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Pr="00EC6F79">
        <w:rPr>
          <w:rFonts w:ascii="Times New Roman" w:hAnsi="Times New Roman"/>
          <w:sz w:val="28"/>
          <w:szCs w:val="28"/>
        </w:rPr>
        <w:t xml:space="preserve"> информировать соответствующий вышестоящий профсоюзный орган не позднее, чем за неделю до проведения отчетно-выборных Конференций (Собраний), о повестке и дате их проведения, о принятых решениях не позднее недели после проведения;</w:t>
      </w:r>
    </w:p>
    <w:p w:rsidR="004C015A" w:rsidRPr="00EC6F79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Pr="00EC6F79">
        <w:rPr>
          <w:rFonts w:ascii="Times New Roman" w:hAnsi="Times New Roman"/>
          <w:sz w:val="28"/>
          <w:szCs w:val="28"/>
        </w:rPr>
        <w:t xml:space="preserve"> представлять в установленные сроки вышестоящим профсоюзным органам отчет о деятельности, данные о численности членов Профсоюза, другие статистические сведения, план-смету, финансовую отчетность, по формам, утвержденным Центральным советом Профсоюза;</w:t>
      </w:r>
    </w:p>
    <w:p w:rsidR="004C015A" w:rsidRPr="00EC6F79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</w:t>
      </w:r>
      <w:r w:rsidRPr="00EC6F79">
        <w:rPr>
          <w:rFonts w:ascii="Times New Roman" w:hAnsi="Times New Roman"/>
          <w:sz w:val="28"/>
          <w:szCs w:val="28"/>
        </w:rPr>
        <w:t xml:space="preserve"> вносить на рассмотрение Собрания (Конференции), коллегиальных органов вопросы, предложенные вышестоящими профсоюзными органами;</w:t>
      </w:r>
    </w:p>
    <w:p w:rsidR="004C015A" w:rsidRPr="00EC6F79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</w:t>
      </w:r>
      <w:r w:rsidRPr="00EC6F79">
        <w:rPr>
          <w:rFonts w:ascii="Times New Roman" w:hAnsi="Times New Roman"/>
          <w:sz w:val="28"/>
          <w:szCs w:val="28"/>
        </w:rPr>
        <w:t xml:space="preserve"> проявлять солидарность и принимать участие в организации и проведении коллективных действий профсоюзов;</w:t>
      </w:r>
    </w:p>
    <w:p w:rsidR="004C015A" w:rsidRPr="00EC6F79" w:rsidRDefault="004C015A" w:rsidP="000678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C6F79">
        <w:rPr>
          <w:rFonts w:ascii="Times New Roman" w:hAnsi="Times New Roman"/>
          <w:sz w:val="28"/>
          <w:szCs w:val="28"/>
        </w:rPr>
        <w:t xml:space="preserve"> не допускать действий, наносящих вред и ущерб Профсоюзу и другим профсоюзным организациям.</w:t>
      </w:r>
    </w:p>
    <w:p w:rsidR="004C015A" w:rsidRPr="00EA2697" w:rsidRDefault="004C015A" w:rsidP="00EA2697">
      <w:pPr>
        <w:jc w:val="center"/>
        <w:rPr>
          <w:rFonts w:ascii="Times New Roman" w:hAnsi="Times New Roman"/>
          <w:b/>
          <w:sz w:val="28"/>
          <w:szCs w:val="28"/>
        </w:rPr>
      </w:pPr>
      <w:r w:rsidRPr="00EA26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269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принципы деятельности объединенной организации</w:t>
      </w:r>
    </w:p>
    <w:p w:rsidR="004C015A" w:rsidRPr="00EC6F79" w:rsidRDefault="004C015A" w:rsidP="0094138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2697"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" w:hAnsi="Times New Roman"/>
          <w:sz w:val="28"/>
          <w:szCs w:val="28"/>
        </w:rPr>
        <w:t>объединенная</w:t>
      </w:r>
      <w:r w:rsidRPr="00EA2697">
        <w:rPr>
          <w:rFonts w:ascii="Times New Roman" w:hAnsi="Times New Roman"/>
          <w:sz w:val="28"/>
          <w:szCs w:val="28"/>
        </w:rPr>
        <w:t xml:space="preserve"> организация самостоятельно решает вопросы</w:t>
      </w:r>
      <w:r w:rsidRPr="00EC6F79">
        <w:rPr>
          <w:rFonts w:ascii="Times New Roman" w:hAnsi="Times New Roman"/>
          <w:sz w:val="28"/>
          <w:szCs w:val="28"/>
        </w:rPr>
        <w:t xml:space="preserve"> своей структуры, организации своей деятельности, в том числе вопросы формирования выборных органов и штатного расписания. </w:t>
      </w:r>
    </w:p>
    <w:p w:rsidR="004C015A" w:rsidRPr="00EC6F79" w:rsidRDefault="004C015A" w:rsidP="0094138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C6F79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объединенная </w:t>
      </w:r>
      <w:r w:rsidRPr="00EC6F79">
        <w:rPr>
          <w:rFonts w:ascii="Times New Roman" w:hAnsi="Times New Roman"/>
          <w:sz w:val="28"/>
          <w:szCs w:val="28"/>
        </w:rPr>
        <w:t xml:space="preserve">организация может осуществлять все виды и направления деятельности, предусмотренные </w:t>
      </w:r>
      <w:r>
        <w:rPr>
          <w:rFonts w:ascii="Times New Roman" w:hAnsi="Times New Roman"/>
          <w:sz w:val="28"/>
          <w:szCs w:val="28"/>
        </w:rPr>
        <w:t>У</w:t>
      </w:r>
      <w:r w:rsidRPr="00EC6F79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EC6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организации</w:t>
      </w:r>
      <w:r w:rsidRPr="00EC6F7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</w:p>
    <w:p w:rsidR="004C015A" w:rsidRPr="00EC6F79" w:rsidRDefault="004C015A" w:rsidP="0094138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C6F7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объединенная</w:t>
      </w:r>
      <w:r w:rsidRPr="00EC6F79">
        <w:rPr>
          <w:rFonts w:ascii="Times New Roman" w:hAnsi="Times New Roman"/>
          <w:sz w:val="28"/>
          <w:szCs w:val="28"/>
        </w:rPr>
        <w:t xml:space="preserve"> организация владеет, пользуется и распоряжается принадлежащим ей движимым и недвижимым имуществом. Средства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расходуются в соответствии со сметами, утверждаемыми Собранием (Конференцией)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или по его уполномочию выборным органом. Отчет о деятельности выборных органов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организации, в том числе по финансовой деятельности, представляется Собранию (Конференции)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ежегодно и направляется в вышестоящую организацию.</w:t>
      </w:r>
    </w:p>
    <w:p w:rsidR="004C015A" w:rsidRPr="00EC6F79" w:rsidRDefault="004C015A" w:rsidP="00B267E5">
      <w:pPr>
        <w:pStyle w:val="Heading50"/>
        <w:shd w:val="clear" w:color="auto" w:fill="auto"/>
        <w:spacing w:before="0" w:after="193" w:line="2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EC6F79">
        <w:rPr>
          <w:rFonts w:ascii="Times New Roman" w:hAnsi="Times New Roman"/>
          <w:sz w:val="28"/>
          <w:szCs w:val="28"/>
        </w:rPr>
        <w:t>.</w:t>
      </w:r>
      <w:r w:rsidRPr="00EC6F79">
        <w:rPr>
          <w:rFonts w:ascii="Times New Roman" w:hAnsi="Times New Roman"/>
          <w:b w:val="0"/>
          <w:sz w:val="28"/>
          <w:szCs w:val="28"/>
        </w:rPr>
        <w:t xml:space="preserve"> </w:t>
      </w:r>
      <w:r w:rsidRPr="00EC6F79">
        <w:rPr>
          <w:rFonts w:ascii="Times New Roman" w:hAnsi="Times New Roman"/>
          <w:sz w:val="28"/>
          <w:szCs w:val="28"/>
        </w:rPr>
        <w:t xml:space="preserve">Органы управления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4C015A" w:rsidRPr="000F2B37" w:rsidRDefault="004C015A" w:rsidP="000678AB">
      <w:pPr>
        <w:pStyle w:val="Bodytext1"/>
        <w:shd w:val="clear" w:color="auto" w:fill="auto"/>
        <w:spacing w:line="32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C6F79">
        <w:rPr>
          <w:rFonts w:ascii="Times New Roman" w:hAnsi="Times New Roman"/>
          <w:sz w:val="28"/>
          <w:szCs w:val="28"/>
        </w:rPr>
        <w:t>1 Общее собрание (</w:t>
      </w:r>
      <w:r>
        <w:rPr>
          <w:rFonts w:ascii="Times New Roman" w:hAnsi="Times New Roman"/>
          <w:sz w:val="28"/>
          <w:szCs w:val="28"/>
        </w:rPr>
        <w:t>К</w:t>
      </w:r>
      <w:r w:rsidRPr="00EC6F79">
        <w:rPr>
          <w:rFonts w:ascii="Times New Roman" w:hAnsi="Times New Roman"/>
          <w:sz w:val="28"/>
          <w:szCs w:val="28"/>
        </w:rPr>
        <w:t xml:space="preserve">онференция)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2B37">
        <w:rPr>
          <w:rFonts w:ascii="Times New Roman" w:hAnsi="Times New Roman"/>
          <w:sz w:val="28"/>
          <w:szCs w:val="28"/>
        </w:rPr>
        <w:t>высший руководящий орган объединенной организации.</w:t>
      </w:r>
    </w:p>
    <w:p w:rsidR="004C015A" w:rsidRPr="00EC6F79" w:rsidRDefault="004C015A" w:rsidP="000678AB">
      <w:pPr>
        <w:pStyle w:val="Bodytext1"/>
        <w:shd w:val="clear" w:color="auto" w:fill="auto"/>
        <w:spacing w:line="322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C015A" w:rsidRDefault="004C015A" w:rsidP="000678AB">
      <w:pPr>
        <w:pStyle w:val="Bodytext1"/>
        <w:shd w:val="clear" w:color="auto" w:fill="auto"/>
        <w:spacing w:line="322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C6F79">
        <w:rPr>
          <w:rFonts w:ascii="Times New Roman" w:hAnsi="Times New Roman"/>
          <w:sz w:val="28"/>
          <w:szCs w:val="28"/>
        </w:rPr>
        <w:t xml:space="preserve">2 Для организации текущей работы на Собрании (Конференции)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избира</w:t>
      </w:r>
      <w:r>
        <w:rPr>
          <w:rFonts w:ascii="Times New Roman" w:hAnsi="Times New Roman"/>
          <w:sz w:val="28"/>
          <w:szCs w:val="28"/>
        </w:rPr>
        <w:t>ю</w:t>
      </w:r>
      <w:r w:rsidRPr="00EC6F79">
        <w:rPr>
          <w:rFonts w:ascii="Times New Roman" w:hAnsi="Times New Roman"/>
          <w:sz w:val="28"/>
          <w:szCs w:val="28"/>
        </w:rPr>
        <w:t>тся:</w:t>
      </w:r>
      <w:r w:rsidRPr="00EC6F79">
        <w:rPr>
          <w:rFonts w:ascii="Times New Roman" w:hAnsi="Times New Roman"/>
          <w:b/>
          <w:sz w:val="28"/>
          <w:szCs w:val="28"/>
        </w:rPr>
        <w:t xml:space="preserve"> </w:t>
      </w:r>
    </w:p>
    <w:p w:rsidR="004C015A" w:rsidRPr="000F2B37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- профсоюзный комитет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2B37">
        <w:rPr>
          <w:rFonts w:ascii="Times New Roman" w:hAnsi="Times New Roman"/>
          <w:sz w:val="28"/>
          <w:szCs w:val="28"/>
        </w:rPr>
        <w:t>постоянно действующий руководящий выборный коллегиальный орган, президиум – коллегиальный исполнительный орган (в случае его образования);</w:t>
      </w:r>
    </w:p>
    <w:p w:rsidR="004C015A" w:rsidRPr="000F2B37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>- председатель объединенной организации - единоличный исполнительный орган;</w:t>
      </w:r>
    </w:p>
    <w:p w:rsidR="004C015A" w:rsidRPr="000F2B37" w:rsidRDefault="004C015A" w:rsidP="000678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>- контрольно-ревизионная комиссия - контрольно-ревизионный орган.</w:t>
      </w:r>
    </w:p>
    <w:p w:rsidR="004C015A" w:rsidRDefault="004C015A" w:rsidP="000678AB">
      <w:pPr>
        <w:pStyle w:val="Bodytext1"/>
        <w:shd w:val="clear" w:color="auto" w:fill="auto"/>
        <w:spacing w:line="322" w:lineRule="exact"/>
        <w:ind w:left="40" w:right="20" w:firstLine="81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 xml:space="preserve">6.3 Срок полномочий органов объединенной организации определяется Уставом Профсоюза или Уставом объединенной организации и составляет не более 5 лет. </w:t>
      </w:r>
    </w:p>
    <w:p w:rsidR="004C015A" w:rsidRPr="000F2B37" w:rsidRDefault="004C015A" w:rsidP="00EC6F79">
      <w:pPr>
        <w:pStyle w:val="Bodytext1"/>
        <w:shd w:val="clear" w:color="auto" w:fill="auto"/>
        <w:spacing w:line="322" w:lineRule="exact"/>
        <w:ind w:left="40" w:right="20"/>
        <w:jc w:val="both"/>
        <w:rPr>
          <w:rFonts w:ascii="Times New Roman" w:hAnsi="Times New Roman"/>
          <w:sz w:val="28"/>
          <w:szCs w:val="28"/>
        </w:rPr>
      </w:pPr>
    </w:p>
    <w:p w:rsidR="004C015A" w:rsidRPr="00EC6F79" w:rsidRDefault="004C015A" w:rsidP="0034074A">
      <w:pPr>
        <w:pStyle w:val="Bodytext40"/>
        <w:shd w:val="clear" w:color="auto" w:fill="auto"/>
        <w:spacing w:before="0" w:after="202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34074A">
        <w:rPr>
          <w:rFonts w:ascii="Times New Roman" w:hAnsi="Times New Roman"/>
          <w:sz w:val="28"/>
          <w:szCs w:val="28"/>
        </w:rPr>
        <w:t xml:space="preserve">. </w:t>
      </w:r>
      <w:r w:rsidRPr="00EC6F79">
        <w:rPr>
          <w:rFonts w:ascii="Times New Roman" w:hAnsi="Times New Roman"/>
          <w:sz w:val="28"/>
          <w:szCs w:val="28"/>
        </w:rPr>
        <w:t>Созыв Общего собрания (</w:t>
      </w:r>
      <w:r>
        <w:rPr>
          <w:rFonts w:ascii="Times New Roman" w:hAnsi="Times New Roman"/>
          <w:sz w:val="28"/>
          <w:szCs w:val="28"/>
        </w:rPr>
        <w:t>К</w:t>
      </w:r>
      <w:r w:rsidRPr="00EC6F79">
        <w:rPr>
          <w:rFonts w:ascii="Times New Roman" w:hAnsi="Times New Roman"/>
          <w:sz w:val="28"/>
          <w:szCs w:val="28"/>
        </w:rPr>
        <w:t>онференции).</w:t>
      </w:r>
    </w:p>
    <w:p w:rsidR="004C015A" w:rsidRDefault="004C015A" w:rsidP="000F2B3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 xml:space="preserve">7.1 Очередное Общее собрание (Конференция) созывается профсоюзным комитетом по мере необходимости в сроки, установленные Уставом объединенной организации, но не реже одного раза в год. </w:t>
      </w:r>
    </w:p>
    <w:p w:rsidR="004C015A" w:rsidRPr="00941387" w:rsidRDefault="004C015A" w:rsidP="000F2B3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16"/>
          <w:szCs w:val="16"/>
        </w:rPr>
      </w:pPr>
    </w:p>
    <w:p w:rsidR="004C015A" w:rsidRDefault="004C015A" w:rsidP="000F2B3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>7.2. Порядок избрания делегатов на Общее собрание (Конференцию) и норма делегирования устанавливается профсоюзным комитетом. Председатель объединенной организации, его заместитель (заместители), председатель Контрольно-ревизионной комиссии участвуют в работе Общего собрания (Конференции) с правом голосования.</w:t>
      </w:r>
    </w:p>
    <w:p w:rsidR="004C015A" w:rsidRPr="000F2B37" w:rsidRDefault="004C015A" w:rsidP="000F2B3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0F2B37">
      <w:pPr>
        <w:pStyle w:val="Bodytext1"/>
        <w:numPr>
          <w:ilvl w:val="1"/>
          <w:numId w:val="6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>О повестке дня, дате и месте проведения собрания (конференции) объявляется не менее чем за 15 дней до установленного срока.</w:t>
      </w:r>
    </w:p>
    <w:p w:rsidR="004C015A" w:rsidRPr="000F2B37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0F2B37">
      <w:pPr>
        <w:pStyle w:val="Bodytext1"/>
        <w:numPr>
          <w:ilvl w:val="1"/>
          <w:numId w:val="6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0F2B37">
        <w:rPr>
          <w:rFonts w:ascii="Times New Roman" w:hAnsi="Times New Roman"/>
          <w:sz w:val="28"/>
          <w:szCs w:val="28"/>
        </w:rPr>
        <w:t xml:space="preserve"> Общее собрание считается правомочным при участии в нем более половины членов объединенной организации. Конференция считается правомочной при участии в ней более половины избранных делегатов.</w:t>
      </w:r>
    </w:p>
    <w:p w:rsidR="004C015A" w:rsidRPr="000F2B37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6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 xml:space="preserve">Внеочередное Общее собрание (Конференция) может проводиться по решению профсоюзного комитета, по требованию не менее одной трети членов объединенной организации, по требованию Контрольно-ревизионной комиссии, </w:t>
      </w:r>
      <w:r>
        <w:rPr>
          <w:rFonts w:ascii="Times New Roman" w:hAnsi="Times New Roman"/>
          <w:sz w:val="28"/>
          <w:szCs w:val="28"/>
        </w:rPr>
        <w:t xml:space="preserve">либо по решению территориальной </w:t>
      </w:r>
      <w:r w:rsidRPr="00545DD6">
        <w:rPr>
          <w:rFonts w:ascii="Times New Roman" w:hAnsi="Times New Roman"/>
          <w:sz w:val="28"/>
          <w:szCs w:val="28"/>
        </w:rPr>
        <w:t>организации Профсоюза, либо по решению коллегиальных органов Профсоюза.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Pr="00545DD6" w:rsidRDefault="004C015A" w:rsidP="00545DD6">
      <w:pPr>
        <w:pStyle w:val="Bodytext1"/>
        <w:numPr>
          <w:ilvl w:val="1"/>
          <w:numId w:val="6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Общего собрания (Конференции) либо о мотивированном отказе от его проведения. Отказ от проведения может быть обжалован в вышестоящие профсоюзные органы.</w:t>
      </w:r>
    </w:p>
    <w:p w:rsidR="004C015A" w:rsidRPr="00EC6F79" w:rsidRDefault="004C015A" w:rsidP="00EC6F79">
      <w:pPr>
        <w:pStyle w:val="Bodytext1"/>
        <w:shd w:val="clear" w:color="auto" w:fill="auto"/>
        <w:spacing w:line="322" w:lineRule="exact"/>
        <w:ind w:left="360" w:right="20"/>
        <w:jc w:val="both"/>
        <w:rPr>
          <w:rFonts w:ascii="Times New Roman" w:hAnsi="Times New Roman"/>
          <w:b/>
          <w:sz w:val="28"/>
          <w:szCs w:val="28"/>
        </w:rPr>
      </w:pPr>
    </w:p>
    <w:p w:rsidR="004C015A" w:rsidRDefault="004C015A" w:rsidP="00861B42">
      <w:pPr>
        <w:pStyle w:val="Bodytext1"/>
        <w:shd w:val="clear" w:color="auto" w:fill="auto"/>
        <w:spacing w:line="322" w:lineRule="exact"/>
        <w:ind w:left="36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61B42">
        <w:rPr>
          <w:rFonts w:ascii="Times New Roman" w:hAnsi="Times New Roman"/>
          <w:b/>
          <w:sz w:val="28"/>
          <w:szCs w:val="28"/>
        </w:rPr>
        <w:t xml:space="preserve">. </w:t>
      </w:r>
      <w:r w:rsidRPr="00EC6F79">
        <w:rPr>
          <w:rFonts w:ascii="Times New Roman" w:hAnsi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EC6F79">
        <w:rPr>
          <w:rFonts w:ascii="Times New Roman" w:hAnsi="Times New Roman"/>
          <w:b/>
          <w:sz w:val="28"/>
          <w:szCs w:val="28"/>
        </w:rPr>
        <w:t>бщего собрания (</w:t>
      </w:r>
      <w:r>
        <w:rPr>
          <w:rFonts w:ascii="Times New Roman" w:hAnsi="Times New Roman"/>
          <w:b/>
          <w:sz w:val="28"/>
          <w:szCs w:val="28"/>
        </w:rPr>
        <w:t>К</w:t>
      </w:r>
      <w:r w:rsidRPr="00EC6F79">
        <w:rPr>
          <w:rFonts w:ascii="Times New Roman" w:hAnsi="Times New Roman"/>
          <w:b/>
          <w:sz w:val="28"/>
          <w:szCs w:val="28"/>
        </w:rPr>
        <w:t>онференции):</w:t>
      </w:r>
    </w:p>
    <w:p w:rsidR="004C015A" w:rsidRPr="00EC6F79" w:rsidRDefault="004C015A" w:rsidP="00861B42">
      <w:pPr>
        <w:pStyle w:val="Bodytext1"/>
        <w:shd w:val="clear" w:color="auto" w:fill="auto"/>
        <w:spacing w:line="322" w:lineRule="exact"/>
        <w:ind w:left="360" w:right="20"/>
        <w:jc w:val="center"/>
        <w:rPr>
          <w:rFonts w:ascii="Times New Roman" w:hAnsi="Times New Roman"/>
          <w:b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Определяет приоритетные направления деятельности объединенной организации.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Утверждает Устав объединенной организации и вносит изменения и дополнения в него.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 xml:space="preserve">Определяет количественный состав, избирает членов профсоюзного комитета и резерв профсоюзного комитета, избирает председателя объединенной организации, принимает решение об образовании президиума. </w:t>
      </w:r>
    </w:p>
    <w:p w:rsidR="004C015A" w:rsidRDefault="004C015A" w:rsidP="00941387">
      <w:pPr>
        <w:pStyle w:val="ListParagrap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Определяет количественный состав и избирает членов Контрольно</w:t>
      </w:r>
      <w:r w:rsidRPr="00545DD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545DD6">
        <w:rPr>
          <w:rFonts w:ascii="Times New Roman" w:hAnsi="Times New Roman"/>
          <w:sz w:val="28"/>
          <w:szCs w:val="28"/>
        </w:rPr>
        <w:t>ревизионной комиссии, резерв комиссии.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Принимает решение о досрочном прекращении полномочий выборных органов.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 xml:space="preserve">Принимает решения о реорганизации, прекращении деятельности и ликвидации объединенной организации. 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5DD6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545DD6">
        <w:rPr>
          <w:rFonts w:ascii="Times New Roman" w:hAnsi="Times New Roman"/>
          <w:sz w:val="28"/>
          <w:szCs w:val="28"/>
        </w:rPr>
        <w:t>Избирает делегатов на Конференцию территориальной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5DD6">
        <w:rPr>
          <w:rFonts w:ascii="Times New Roman" w:hAnsi="Times New Roman"/>
          <w:sz w:val="28"/>
          <w:szCs w:val="28"/>
        </w:rPr>
        <w:t>(в случае отсутствия территориальной организации - на Съезд Профсоюза</w:t>
      </w:r>
      <w:r>
        <w:rPr>
          <w:rFonts w:ascii="Times New Roman" w:hAnsi="Times New Roman"/>
          <w:sz w:val="28"/>
          <w:szCs w:val="28"/>
        </w:rPr>
        <w:t>, на Конференцию территориального объединения организаций профсоюзов,</w:t>
      </w:r>
      <w:r w:rsidRPr="00545DD6">
        <w:rPr>
          <w:rFonts w:ascii="Times New Roman" w:hAnsi="Times New Roman"/>
          <w:sz w:val="28"/>
          <w:szCs w:val="28"/>
        </w:rPr>
        <w:t xml:space="preserve"> в состав вышестоящих выборных профсоюзных органов согласно норме представительства в установленном порядке</w:t>
      </w:r>
      <w:r>
        <w:rPr>
          <w:rFonts w:ascii="Times New Roman" w:hAnsi="Times New Roman"/>
          <w:sz w:val="28"/>
          <w:szCs w:val="28"/>
        </w:rPr>
        <w:t>)</w:t>
      </w:r>
      <w:r w:rsidRPr="00545DD6">
        <w:rPr>
          <w:rFonts w:ascii="Times New Roman" w:hAnsi="Times New Roman"/>
          <w:sz w:val="28"/>
          <w:szCs w:val="28"/>
        </w:rPr>
        <w:t>.</w:t>
      </w:r>
    </w:p>
    <w:p w:rsidR="004C015A" w:rsidRPr="00545DD6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3622CC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3622CC">
        <w:rPr>
          <w:rFonts w:ascii="Times New Roman" w:hAnsi="Times New Roman"/>
          <w:sz w:val="28"/>
          <w:szCs w:val="28"/>
        </w:rPr>
        <w:t>3аслушивает отчеты выборных органов объединенной организации по всем направлениям их деятельности и о выполнении принимаемых решений.</w:t>
      </w:r>
    </w:p>
    <w:p w:rsidR="004C015A" w:rsidRPr="003622CC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3622CC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3622CC">
        <w:rPr>
          <w:rFonts w:ascii="Times New Roman" w:hAnsi="Times New Roman"/>
          <w:sz w:val="28"/>
          <w:szCs w:val="28"/>
        </w:rPr>
        <w:t>Утверждает годовой отчет и бухгалтерскую (финансовую) отчетность: Смету доходов и расходов объединенной организации, годовой бухгалтерский баланс, и обеспечивает их гласность.</w:t>
      </w:r>
    </w:p>
    <w:p w:rsidR="004C015A" w:rsidRPr="003622CC" w:rsidRDefault="004C015A" w:rsidP="00941387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3622CC">
      <w:pPr>
        <w:pStyle w:val="Bodytext1"/>
        <w:numPr>
          <w:ilvl w:val="1"/>
          <w:numId w:val="8"/>
        </w:numPr>
        <w:shd w:val="clear" w:color="auto" w:fill="auto"/>
        <w:spacing w:line="322" w:lineRule="exact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2CC">
        <w:rPr>
          <w:rFonts w:ascii="Times New Roman" w:hAnsi="Times New Roman"/>
          <w:sz w:val="28"/>
          <w:szCs w:val="28"/>
        </w:rPr>
        <w:t>Решает другие вопросы деятельности объединенной организации, а также может делегировать отдельные полномочия профсоюзному комитету, президиуму, председателю объединенной организации, за исключением вопросов, относящихся к исключительной компетенции Общего собрания (Конференции) объединенной организации.</w:t>
      </w:r>
    </w:p>
    <w:p w:rsidR="004C015A" w:rsidRPr="003622CC" w:rsidRDefault="004C015A" w:rsidP="00941387">
      <w:pPr>
        <w:pStyle w:val="Bodytext1"/>
        <w:shd w:val="clear" w:color="auto" w:fill="auto"/>
        <w:spacing w:line="322" w:lineRule="exact"/>
        <w:ind w:left="709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3622CC">
      <w:pPr>
        <w:pStyle w:val="Bodytext1"/>
        <w:shd w:val="clear" w:color="auto" w:fill="auto"/>
        <w:spacing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Pr="003622CC">
        <w:rPr>
          <w:rFonts w:ascii="Times New Roman" w:hAnsi="Times New Roman"/>
          <w:sz w:val="28"/>
          <w:szCs w:val="28"/>
        </w:rPr>
        <w:t xml:space="preserve"> Вопросы, предусмотренные подпунктами 8.1 – 8.6 статьи 8 настоящего Устава, относятся к исключительной компетенции Общего собрания (Конференции). Решения по подпунктам 8.1, 8.2, 8.5, 8.6 считаются принятыми, если за них проголосовало не менее двух третей, а по подпунктам 8.3, 8.4 не менее 51% членов Общего собрания (Конференции) объединенной организации (делегатов конференции), при наличии кворума.</w:t>
      </w:r>
    </w:p>
    <w:p w:rsidR="004C015A" w:rsidRPr="003622CC" w:rsidRDefault="004C015A" w:rsidP="003622CC">
      <w:pPr>
        <w:pStyle w:val="Bodytext1"/>
        <w:shd w:val="clear" w:color="auto" w:fill="auto"/>
        <w:spacing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941387">
      <w:pPr>
        <w:pStyle w:val="Bodytext1"/>
        <w:shd w:val="clear" w:color="auto" w:fill="auto"/>
        <w:spacing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8.12 </w:t>
      </w:r>
      <w:r w:rsidRPr="003622CC">
        <w:rPr>
          <w:rFonts w:ascii="Times New Roman" w:hAnsi="Times New Roman"/>
          <w:sz w:val="28"/>
          <w:szCs w:val="28"/>
        </w:rPr>
        <w:t>Решения Общего собрания (Конференции) по остальным вопросам считаются принятыми, если за них проголосовало более половины членов объединенной организации (делегатов конференции) при наличии кворума.</w:t>
      </w:r>
    </w:p>
    <w:p w:rsidR="004C015A" w:rsidRPr="003622CC" w:rsidRDefault="004C015A" w:rsidP="00941387">
      <w:pPr>
        <w:pStyle w:val="Bodytext1"/>
        <w:shd w:val="clear" w:color="auto" w:fill="auto"/>
        <w:spacing w:line="322" w:lineRule="exact"/>
        <w:ind w:left="1085" w:right="20"/>
        <w:jc w:val="both"/>
        <w:rPr>
          <w:rFonts w:ascii="Times New Roman" w:hAnsi="Times New Roman"/>
          <w:sz w:val="28"/>
          <w:szCs w:val="28"/>
        </w:rPr>
      </w:pPr>
    </w:p>
    <w:p w:rsidR="004C015A" w:rsidRPr="003622CC" w:rsidRDefault="004C015A" w:rsidP="003622CC">
      <w:pPr>
        <w:pStyle w:val="Bodytext1"/>
        <w:shd w:val="clear" w:color="auto" w:fill="auto"/>
        <w:spacing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622CC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>3</w:t>
      </w:r>
      <w:r w:rsidRPr="003622CC">
        <w:rPr>
          <w:rFonts w:ascii="Times New Roman" w:hAnsi="Times New Roman"/>
          <w:sz w:val="28"/>
          <w:szCs w:val="28"/>
        </w:rPr>
        <w:t xml:space="preserve"> Решения Общего собрания (Конференции) принимаются в форме постановлений.</w:t>
      </w:r>
    </w:p>
    <w:p w:rsidR="004C015A" w:rsidRDefault="004C015A" w:rsidP="003D4955">
      <w:pPr>
        <w:pStyle w:val="Heading7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3D4955">
        <w:rPr>
          <w:sz w:val="28"/>
          <w:szCs w:val="28"/>
        </w:rPr>
        <w:t xml:space="preserve">. </w:t>
      </w:r>
      <w:r w:rsidRPr="00EC6F79">
        <w:rPr>
          <w:sz w:val="28"/>
          <w:szCs w:val="28"/>
        </w:rPr>
        <w:t>Профсоюзный комитет</w:t>
      </w:r>
    </w:p>
    <w:p w:rsidR="004C015A" w:rsidRPr="00EC6F79" w:rsidRDefault="004C015A" w:rsidP="003D49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EC6F79">
        <w:rPr>
          <w:rFonts w:ascii="Times New Roman" w:hAnsi="Times New Roman"/>
          <w:sz w:val="28"/>
          <w:szCs w:val="28"/>
        </w:rPr>
        <w:t xml:space="preserve">Постоянно действующим руководящим органом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является выборный коллегиальный орган – профсоюзный комитет, который:</w:t>
      </w:r>
    </w:p>
    <w:p w:rsidR="004C015A" w:rsidRPr="00EC6F79" w:rsidRDefault="004C015A" w:rsidP="001E75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</w:t>
      </w:r>
      <w:r w:rsidRPr="00EC6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</w:t>
      </w:r>
      <w:r w:rsidRPr="00EC6F79">
        <w:rPr>
          <w:rFonts w:ascii="Times New Roman" w:hAnsi="Times New Roman"/>
          <w:sz w:val="28"/>
          <w:szCs w:val="28"/>
        </w:rPr>
        <w:t xml:space="preserve">представляет интересы работников организации при проведении коллективных переговоров, заключении и изменении </w:t>
      </w:r>
      <w:r>
        <w:rPr>
          <w:rFonts w:ascii="Times New Roman" w:hAnsi="Times New Roman"/>
          <w:sz w:val="28"/>
          <w:szCs w:val="28"/>
        </w:rPr>
        <w:t>К</w:t>
      </w:r>
      <w:r w:rsidRPr="00EC6F79">
        <w:rPr>
          <w:rFonts w:ascii="Times New Roman" w:hAnsi="Times New Roman"/>
          <w:sz w:val="28"/>
          <w:szCs w:val="28"/>
        </w:rPr>
        <w:t>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 работников с работодателем;</w:t>
      </w:r>
    </w:p>
    <w:p w:rsidR="004C015A" w:rsidRPr="00EC6F79" w:rsidRDefault="004C015A" w:rsidP="001E75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</w:t>
      </w:r>
      <w:r w:rsidRPr="00EC6F79">
        <w:rPr>
          <w:rFonts w:ascii="Times New Roman" w:hAnsi="Times New Roman"/>
          <w:sz w:val="28"/>
          <w:szCs w:val="28"/>
        </w:rPr>
        <w:t xml:space="preserve">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в организации;</w:t>
      </w:r>
    </w:p>
    <w:p w:rsidR="004C015A" w:rsidRPr="00EC6F79" w:rsidRDefault="004C015A" w:rsidP="001E75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3 организует и проводит коллективные действия работников в поддержку их требований в соответствии с законодательством;</w:t>
      </w:r>
    </w:p>
    <w:p w:rsidR="004C015A" w:rsidRPr="00EC6F79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 xml:space="preserve">4 выражает и отстаивает мнение работников при принятии работодателем локальных нормативных актов, содержащих нормы трудового права, а при расторжении трудового договора по инициативе работодателя рассматривает этот вопрос и направляет работодателю свое мотивированное мнение в случаях, предусмотренных законодательством РФ; </w:t>
      </w:r>
    </w:p>
    <w:p w:rsidR="004C015A" w:rsidRPr="002C1C4F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5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C4F">
        <w:rPr>
          <w:rFonts w:ascii="Times New Roman" w:hAnsi="Times New Roman"/>
          <w:bCs/>
          <w:sz w:val="28"/>
          <w:szCs w:val="28"/>
        </w:rPr>
        <w:t>локальных нормативных актов организации</w:t>
      </w:r>
      <w:r w:rsidRPr="002C1C4F">
        <w:rPr>
          <w:rFonts w:ascii="Times New Roman" w:hAnsi="Times New Roman"/>
          <w:sz w:val="28"/>
          <w:szCs w:val="28"/>
        </w:rPr>
        <w:t>;</w:t>
      </w:r>
    </w:p>
    <w:p w:rsidR="004C015A" w:rsidRPr="00EC6F79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6 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4C015A" w:rsidRPr="00EC6F79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7 осуществляет профсоюзный контроль в области охраны окружающей среды, в установленном порядке организует и проводит общественную экологическую экспертизу, участвует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4C015A" w:rsidRPr="002C1C4F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 xml:space="preserve">8 направляет своих представителей для участия в работе комиссии по расследованию несчастных случаев и профессиональных заболеваний, в </w:t>
      </w:r>
      <w:r w:rsidRPr="002C1C4F">
        <w:rPr>
          <w:rFonts w:ascii="Times New Roman" w:hAnsi="Times New Roman"/>
          <w:bCs/>
          <w:sz w:val="28"/>
          <w:szCs w:val="28"/>
        </w:rPr>
        <w:t xml:space="preserve">комиссии по специальной оценке условий труда, в </w:t>
      </w:r>
      <w:r w:rsidRPr="002C1C4F">
        <w:rPr>
          <w:rFonts w:ascii="Times New Roman" w:hAnsi="Times New Roman"/>
          <w:sz w:val="28"/>
          <w:szCs w:val="28"/>
        </w:rPr>
        <w:t>аттестационной, конкурсной комиссии, в</w:t>
      </w:r>
      <w:r w:rsidRPr="002C1C4F">
        <w:rPr>
          <w:rFonts w:ascii="Times New Roman" w:hAnsi="Times New Roman"/>
          <w:bCs/>
          <w:sz w:val="28"/>
          <w:szCs w:val="28"/>
        </w:rPr>
        <w:t xml:space="preserve"> другие комиссии, образуемые работодателем</w:t>
      </w:r>
      <w:r w:rsidRPr="002C1C4F">
        <w:rPr>
          <w:rFonts w:ascii="Times New Roman" w:hAnsi="Times New Roman"/>
          <w:sz w:val="28"/>
          <w:szCs w:val="28"/>
        </w:rPr>
        <w:t>;</w:t>
      </w:r>
    </w:p>
    <w:p w:rsidR="004C015A" w:rsidRPr="00EC6F79" w:rsidRDefault="004C015A" w:rsidP="002C1C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 xml:space="preserve">9 созывает профсоюзные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EC6F79">
        <w:rPr>
          <w:rFonts w:ascii="Times New Roman" w:hAnsi="Times New Roman"/>
          <w:sz w:val="28"/>
          <w:szCs w:val="28"/>
        </w:rPr>
        <w:t>собрания (</w:t>
      </w:r>
      <w:r>
        <w:rPr>
          <w:rFonts w:ascii="Times New Roman" w:hAnsi="Times New Roman"/>
          <w:sz w:val="28"/>
          <w:szCs w:val="28"/>
        </w:rPr>
        <w:t>К</w:t>
      </w:r>
      <w:r w:rsidRPr="00EC6F79">
        <w:rPr>
          <w:rFonts w:ascii="Times New Roman" w:hAnsi="Times New Roman"/>
          <w:sz w:val="28"/>
          <w:szCs w:val="28"/>
        </w:rPr>
        <w:t>онференции), организует и осуществляет контроль за выполнением их решений, реализацией критических замечаний и предложений членов Профсоюза, информирует членов Профсоюза об их выполнении;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 xml:space="preserve">10 утверждает структуру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 xml:space="preserve">11 устанавливает дату и порядок проведения отчетов и выборов в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C6F79">
        <w:rPr>
          <w:rFonts w:ascii="Times New Roman" w:hAnsi="Times New Roman"/>
          <w:sz w:val="28"/>
          <w:szCs w:val="28"/>
        </w:rPr>
        <w:t xml:space="preserve"> исполняя решение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 w:rsidRPr="00EC6F79">
        <w:rPr>
          <w:rFonts w:ascii="Times New Roman" w:hAnsi="Times New Roman"/>
          <w:sz w:val="28"/>
          <w:szCs w:val="28"/>
        </w:rPr>
        <w:t>онференции), формирует   состав Президиума из числа членов профсоюзного комитета;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C6F79">
        <w:rPr>
          <w:rFonts w:ascii="Times New Roman" w:hAnsi="Times New Roman"/>
          <w:sz w:val="28"/>
          <w:szCs w:val="28"/>
        </w:rPr>
        <w:t xml:space="preserve"> избирает заместителя (заместителей) председател</w:t>
      </w:r>
      <w:r>
        <w:rPr>
          <w:rFonts w:ascii="Times New Roman" w:hAnsi="Times New Roman"/>
          <w:sz w:val="28"/>
          <w:szCs w:val="28"/>
        </w:rPr>
        <w:t>я (по предложению председателя)</w:t>
      </w:r>
      <w:r w:rsidRPr="00EC6F79">
        <w:rPr>
          <w:rFonts w:ascii="Times New Roman" w:hAnsi="Times New Roman"/>
          <w:sz w:val="28"/>
          <w:szCs w:val="28"/>
        </w:rPr>
        <w:t xml:space="preserve"> из состава профсоюзного комитета на срок полномочий профсоюзного комитета, принимает решение о прекращении его (их) полномочий и расторжении трудового договора;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C6F79">
        <w:rPr>
          <w:rFonts w:ascii="Times New Roman" w:hAnsi="Times New Roman"/>
          <w:sz w:val="28"/>
          <w:szCs w:val="28"/>
        </w:rPr>
        <w:t xml:space="preserve"> утверждает штатное расписание и должностные оклады председателя и работников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организации, разработанные в соответствии с утвержденными Центральным советом Профсоюза нормативами по оплате труда;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C6F79">
        <w:rPr>
          <w:rFonts w:ascii="Times New Roman" w:hAnsi="Times New Roman"/>
          <w:sz w:val="28"/>
          <w:szCs w:val="28"/>
        </w:rPr>
        <w:t xml:space="preserve"> разрабатывает проект </w:t>
      </w:r>
      <w:r>
        <w:rPr>
          <w:rFonts w:ascii="Times New Roman" w:hAnsi="Times New Roman"/>
          <w:sz w:val="28"/>
          <w:szCs w:val="28"/>
        </w:rPr>
        <w:t>С</w:t>
      </w:r>
      <w:r w:rsidRPr="00EC6F79">
        <w:rPr>
          <w:rFonts w:ascii="Times New Roman" w:hAnsi="Times New Roman"/>
          <w:sz w:val="28"/>
          <w:szCs w:val="28"/>
        </w:rPr>
        <w:t xml:space="preserve">меты доходов и расходов на очередной календарный год и вносит на утверждение </w:t>
      </w:r>
      <w:r>
        <w:rPr>
          <w:rFonts w:ascii="Times New Roman" w:hAnsi="Times New Roman"/>
          <w:sz w:val="28"/>
          <w:szCs w:val="28"/>
        </w:rPr>
        <w:t>О</w:t>
      </w:r>
      <w:r w:rsidRPr="00EC6F79">
        <w:rPr>
          <w:rFonts w:ascii="Times New Roman" w:hAnsi="Times New Roman"/>
          <w:sz w:val="28"/>
          <w:szCs w:val="28"/>
        </w:rPr>
        <w:t xml:space="preserve">бщего </w:t>
      </w:r>
      <w:r>
        <w:rPr>
          <w:rFonts w:ascii="Times New Roman" w:hAnsi="Times New Roman"/>
          <w:sz w:val="28"/>
          <w:szCs w:val="28"/>
        </w:rPr>
        <w:t>с</w:t>
      </w:r>
      <w:r w:rsidRPr="00EC6F79">
        <w:rPr>
          <w:rFonts w:ascii="Times New Roman" w:hAnsi="Times New Roman"/>
          <w:sz w:val="28"/>
          <w:szCs w:val="28"/>
        </w:rPr>
        <w:t>обрания (Конференции) членов Профсоюза;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C6F79">
        <w:rPr>
          <w:rFonts w:ascii="Times New Roman" w:hAnsi="Times New Roman"/>
          <w:sz w:val="28"/>
          <w:szCs w:val="28"/>
        </w:rPr>
        <w:t xml:space="preserve"> утверждает учетную политику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C6F79">
        <w:rPr>
          <w:rFonts w:ascii="Times New Roman" w:hAnsi="Times New Roman"/>
          <w:sz w:val="28"/>
          <w:szCs w:val="28"/>
        </w:rPr>
        <w:t xml:space="preserve"> ежегодно отчитывается перед членами Профсоюза, регулярно информирует их о своей деятельности, в том числе об исполнении </w:t>
      </w:r>
      <w:r>
        <w:rPr>
          <w:rFonts w:ascii="Times New Roman" w:hAnsi="Times New Roman"/>
          <w:sz w:val="28"/>
          <w:szCs w:val="28"/>
        </w:rPr>
        <w:t>С</w:t>
      </w:r>
      <w:r w:rsidRPr="00EC6F79">
        <w:rPr>
          <w:rFonts w:ascii="Times New Roman" w:hAnsi="Times New Roman"/>
          <w:sz w:val="28"/>
          <w:szCs w:val="28"/>
        </w:rPr>
        <w:t xml:space="preserve">меты доходов и расходов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2C1C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C6F79">
        <w:rPr>
          <w:rFonts w:ascii="Times New Roman" w:hAnsi="Times New Roman"/>
          <w:sz w:val="28"/>
          <w:szCs w:val="28"/>
        </w:rPr>
        <w:t xml:space="preserve"> проводит работу по вовлечению работников в члены Профсоюза, организует учет членов Профсоюза;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1.19</w:t>
      </w:r>
      <w:r w:rsidRPr="00EC6F79">
        <w:rPr>
          <w:rFonts w:ascii="Times New Roman" w:hAnsi="Times New Roman"/>
          <w:sz w:val="28"/>
          <w:szCs w:val="28"/>
        </w:rPr>
        <w:t xml:space="preserve"> утверждает статистические и финансовые отчеты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EC6F79">
        <w:rPr>
          <w:rFonts w:ascii="Times New Roman" w:hAnsi="Times New Roman"/>
          <w:sz w:val="28"/>
          <w:szCs w:val="28"/>
        </w:rPr>
        <w:t xml:space="preserve"> организует обучение профсоюзного актива и членов Профсоюза;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C6F7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е</w:t>
      </w:r>
      <w:r w:rsidRPr="00EC6F79">
        <w:rPr>
          <w:rFonts w:ascii="Times New Roman" w:hAnsi="Times New Roman"/>
          <w:sz w:val="28"/>
          <w:szCs w:val="28"/>
        </w:rPr>
        <w:t>т решения о приеме в члены профсоюза и об исключении из профсоюза;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C6F79">
        <w:rPr>
          <w:rFonts w:ascii="Times New Roman" w:hAnsi="Times New Roman"/>
          <w:sz w:val="28"/>
          <w:szCs w:val="28"/>
        </w:rPr>
        <w:t xml:space="preserve"> принимает решения по вопросам владения, пользования и распоряжения имуществом </w:t>
      </w:r>
      <w:r>
        <w:rPr>
          <w:rFonts w:ascii="Times New Roman" w:hAnsi="Times New Roman"/>
          <w:sz w:val="28"/>
          <w:szCs w:val="28"/>
        </w:rPr>
        <w:t>объединенной организации</w:t>
      </w:r>
      <w:r w:rsidRPr="00EC6F79">
        <w:rPr>
          <w:rFonts w:ascii="Times New Roman" w:hAnsi="Times New Roman"/>
          <w:sz w:val="28"/>
          <w:szCs w:val="28"/>
        </w:rPr>
        <w:t xml:space="preserve">, в том числе денежными средствами, в пределах полномочий, предусмотренных </w:t>
      </w:r>
      <w:r>
        <w:rPr>
          <w:rFonts w:ascii="Times New Roman" w:hAnsi="Times New Roman"/>
          <w:sz w:val="28"/>
          <w:szCs w:val="28"/>
        </w:rPr>
        <w:t>У</w:t>
      </w:r>
      <w:r w:rsidRPr="00EC6F79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EC6F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EC6F79">
        <w:rPr>
          <w:rFonts w:ascii="Times New Roman" w:hAnsi="Times New Roman"/>
          <w:sz w:val="28"/>
          <w:szCs w:val="28"/>
        </w:rPr>
        <w:t>Уставом;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C6F79">
        <w:rPr>
          <w:rFonts w:ascii="Times New Roman" w:hAnsi="Times New Roman"/>
          <w:sz w:val="28"/>
          <w:szCs w:val="28"/>
        </w:rPr>
        <w:t xml:space="preserve"> осуществляет другие полномочия</w:t>
      </w:r>
      <w:r>
        <w:rPr>
          <w:rFonts w:ascii="Times New Roman" w:hAnsi="Times New Roman"/>
          <w:sz w:val="28"/>
          <w:szCs w:val="28"/>
        </w:rPr>
        <w:t>, не противоречащие Уставу Профсоюза и настоящему Уставу</w:t>
      </w:r>
      <w:r w:rsidRPr="00EC6F79">
        <w:rPr>
          <w:rFonts w:ascii="Times New Roman" w:hAnsi="Times New Roman"/>
          <w:sz w:val="28"/>
          <w:szCs w:val="28"/>
        </w:rPr>
        <w:t xml:space="preserve">; </w:t>
      </w:r>
    </w:p>
    <w:p w:rsidR="004C015A" w:rsidRPr="00EC6F79" w:rsidRDefault="004C015A" w:rsidP="009F75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C6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EC6F79">
        <w:rPr>
          <w:rFonts w:ascii="Times New Roman" w:hAnsi="Times New Roman"/>
          <w:sz w:val="28"/>
          <w:szCs w:val="28"/>
        </w:rPr>
        <w:t xml:space="preserve"> может делегировать отдельные полномочия президиуму, председателю. </w:t>
      </w:r>
    </w:p>
    <w:p w:rsidR="004C015A" w:rsidRPr="00EC6F79" w:rsidRDefault="004C015A" w:rsidP="009F75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EC6F79">
        <w:rPr>
          <w:rFonts w:ascii="Times New Roman" w:hAnsi="Times New Roman"/>
          <w:sz w:val="28"/>
          <w:szCs w:val="28"/>
        </w:rPr>
        <w:t xml:space="preserve"> Председатель, его заместитель (заместители) входят в состав профсоюзного комитета по должности. </w:t>
      </w:r>
    </w:p>
    <w:p w:rsidR="004C015A" w:rsidRPr="00EC6F79" w:rsidRDefault="004C015A" w:rsidP="009F75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C6F79">
        <w:rPr>
          <w:rFonts w:ascii="Times New Roman" w:hAnsi="Times New Roman"/>
          <w:sz w:val="28"/>
          <w:szCs w:val="28"/>
        </w:rPr>
        <w:t xml:space="preserve"> Заседания профсоюзного комитета созываются президиумом или председателем по мере необходимости, но не реже одного раза в три месяца.</w:t>
      </w:r>
    </w:p>
    <w:p w:rsidR="004C015A" w:rsidRPr="00EC6F79" w:rsidRDefault="004C015A" w:rsidP="009F75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6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C6F79">
        <w:rPr>
          <w:rFonts w:ascii="Times New Roman" w:hAnsi="Times New Roman"/>
          <w:sz w:val="28"/>
          <w:szCs w:val="28"/>
        </w:rPr>
        <w:t>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предложению вышестоящих профсоюзных органов.</w:t>
      </w:r>
    </w:p>
    <w:p w:rsidR="004C015A" w:rsidRDefault="004C015A" w:rsidP="009F7591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F75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7591">
        <w:rPr>
          <w:rFonts w:ascii="Times New Roman" w:hAnsi="Times New Roman"/>
          <w:sz w:val="28"/>
          <w:szCs w:val="28"/>
        </w:rPr>
        <w:t xml:space="preserve"> Заседание профсоюзного комитета ведет председатель, а в его отсутствие – заместитель председателя. </w:t>
      </w:r>
    </w:p>
    <w:p w:rsidR="004C015A" w:rsidRPr="009F7591" w:rsidRDefault="004C015A" w:rsidP="009F7591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Pr="00EC6F79" w:rsidRDefault="004C015A" w:rsidP="00E846F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F75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F7591">
        <w:rPr>
          <w:rFonts w:ascii="Times New Roman" w:hAnsi="Times New Roman"/>
          <w:sz w:val="28"/>
          <w:szCs w:val="28"/>
        </w:rPr>
        <w:t xml:space="preserve"> Решения профсоюзного комитета принимаются большинством голосов его членов, участвующих в заседании, кроме случаев, предусмотренных настоящим Уставом. Решения профсоюзного комитета принимаются в форме постановлений. Срок хранения протоколов заседаний профсоюзного комитета в соответствии с требованиями законодательства, но не менее пяти лет. </w:t>
      </w:r>
    </w:p>
    <w:p w:rsidR="004C015A" w:rsidRDefault="004C015A" w:rsidP="001E385C">
      <w:pPr>
        <w:pStyle w:val="Heading7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1E385C">
        <w:rPr>
          <w:sz w:val="28"/>
          <w:szCs w:val="28"/>
        </w:rPr>
        <w:t xml:space="preserve">. </w:t>
      </w:r>
      <w:r w:rsidRPr="00EC6F79">
        <w:rPr>
          <w:sz w:val="28"/>
          <w:szCs w:val="28"/>
        </w:rPr>
        <w:t>Президиум профсоюзного комитета</w:t>
      </w:r>
    </w:p>
    <w:p w:rsidR="004C015A" w:rsidRPr="00E47300" w:rsidRDefault="004C015A" w:rsidP="00E473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 xml:space="preserve">10.1 Для ведения текущей работы, при необходимости, по решению Конференции профсоюзный комитет может из числа членов профсоюзного комитета избирать исполнительный коллегиальный орган – президиум (при необходимости). В состав президиума по должности входят председатель объединенной   организации и его заместители. </w:t>
      </w:r>
    </w:p>
    <w:p w:rsidR="004C015A" w:rsidRDefault="004C015A" w:rsidP="00E47300">
      <w:pPr>
        <w:pStyle w:val="Bodytext1"/>
        <w:shd w:val="clear" w:color="auto" w:fill="auto"/>
        <w:spacing w:line="322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 xml:space="preserve">10.2 Президиум объединенной организации обеспечивает выполнение решений органов объединенной организации, вышестоящих профсоюзных органов и осуществляет полномочия, предусмотренные Уставом объединенной организации, не противоречащие Уставу Профсоюза и законодательству. </w:t>
      </w:r>
    </w:p>
    <w:p w:rsidR="004C015A" w:rsidRPr="00E47300" w:rsidRDefault="004C015A" w:rsidP="00E47300">
      <w:pPr>
        <w:pStyle w:val="Bodytext1"/>
        <w:shd w:val="clear" w:color="auto" w:fill="auto"/>
        <w:spacing w:line="322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E47300">
      <w:pPr>
        <w:pStyle w:val="Bodytext1"/>
        <w:shd w:val="clear" w:color="auto" w:fill="auto"/>
        <w:spacing w:line="322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>10.3 Заседания президиума проводятся по мере необходимости, но не реже одного раза в месяц.</w:t>
      </w:r>
    </w:p>
    <w:p w:rsidR="004C015A" w:rsidRPr="00E47300" w:rsidRDefault="004C015A" w:rsidP="00E47300">
      <w:pPr>
        <w:pStyle w:val="Bodytext1"/>
        <w:shd w:val="clear" w:color="auto" w:fill="auto"/>
        <w:spacing w:line="322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E47300">
      <w:pPr>
        <w:pStyle w:val="Bodytext1"/>
        <w:shd w:val="clear" w:color="auto" w:fill="auto"/>
        <w:spacing w:line="298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>10.4 Президиум правомочен принимать решения, если в заседании участвует более половины членов президиума.</w:t>
      </w:r>
    </w:p>
    <w:p w:rsidR="004C015A" w:rsidRPr="00E47300" w:rsidRDefault="004C015A" w:rsidP="00E47300">
      <w:pPr>
        <w:pStyle w:val="Bodytext1"/>
        <w:shd w:val="clear" w:color="auto" w:fill="auto"/>
        <w:spacing w:line="298" w:lineRule="exact"/>
        <w:ind w:left="60" w:right="20" w:firstLine="79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E47300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>10.5 Заседания президиума ведет председатель объединенной организации, а в его отсутствие — заместитель председателя.</w:t>
      </w:r>
    </w:p>
    <w:p w:rsidR="004C015A" w:rsidRPr="00E47300" w:rsidRDefault="004C015A" w:rsidP="00E47300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Pr="00E47300" w:rsidRDefault="004C015A" w:rsidP="00E47300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>10.6 Решения президиума принимаются большинством голосов его членов, участвующих в заседании. Решения президиума принимаются в форме постановлений.</w:t>
      </w:r>
    </w:p>
    <w:p w:rsidR="004C015A" w:rsidRDefault="004C015A" w:rsidP="00B36FD8">
      <w:pPr>
        <w:pStyle w:val="Heading7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B36FD8">
        <w:rPr>
          <w:sz w:val="28"/>
          <w:szCs w:val="28"/>
        </w:rPr>
        <w:t xml:space="preserve">. </w:t>
      </w:r>
      <w:r w:rsidRPr="00EC6F7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объединенной</w:t>
      </w:r>
      <w:r w:rsidRPr="00EC6F79">
        <w:rPr>
          <w:sz w:val="28"/>
          <w:szCs w:val="28"/>
        </w:rPr>
        <w:t xml:space="preserve"> организации</w:t>
      </w:r>
    </w:p>
    <w:p w:rsidR="004C015A" w:rsidRPr="00EC6F79" w:rsidRDefault="004C015A" w:rsidP="00465B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1 Для ведения текущей работы</w:t>
      </w:r>
      <w:r>
        <w:rPr>
          <w:rFonts w:ascii="Times New Roman" w:hAnsi="Times New Roman"/>
          <w:sz w:val="28"/>
          <w:szCs w:val="28"/>
        </w:rPr>
        <w:t xml:space="preserve"> 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избирается председатель профорганизации - единоличный исполнительный орган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4C015A" w:rsidRPr="00EC6F79" w:rsidRDefault="004C015A" w:rsidP="00465B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EC6F79">
        <w:rPr>
          <w:rFonts w:ascii="Times New Roman" w:hAnsi="Times New Roman"/>
          <w:sz w:val="28"/>
          <w:szCs w:val="28"/>
        </w:rPr>
        <w:t xml:space="preserve"> Председатель профорганизации</w:t>
      </w:r>
      <w:r>
        <w:rPr>
          <w:rFonts w:ascii="Times New Roman" w:hAnsi="Times New Roman"/>
          <w:sz w:val="28"/>
          <w:szCs w:val="28"/>
        </w:rPr>
        <w:t>:</w:t>
      </w:r>
      <w:r w:rsidRPr="00EC6F79">
        <w:rPr>
          <w:rFonts w:ascii="Times New Roman" w:hAnsi="Times New Roman"/>
          <w:sz w:val="28"/>
          <w:szCs w:val="28"/>
        </w:rPr>
        <w:t xml:space="preserve"> </w:t>
      </w:r>
    </w:p>
    <w:p w:rsidR="004C015A" w:rsidRPr="00EC6F79" w:rsidRDefault="004C015A" w:rsidP="00B42C3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2.1 организует выполнение решений общего собрания (конференции), профсоюзного комитета, президиума и вышестоящих профсоюзных органов, несет персональную ответственность за их выполнение;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2.2 организует работу профсоюзного комитета, президиума, созывает и ведет их заседания;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 xml:space="preserve">2.3 без доверенности представляет интересы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 в органах государственной власти, местного самоуправления, перед работодателем, общественными и иными организациями и учреждениями;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2.4 направляет обращения и ходатайства от имени профсоюзной организации;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2.5 осуществляет контроль за порядком уплаты членских профсоюзных взносов, а также за своевременным и полным перечислением их работодателем, несет ответственность за выполнение финансовых обязательств по перечислению членских взносов в вышестоящие организации в установленных размерах и сроках;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 xml:space="preserve">2.6 в пределах полномочий, установленных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7460D9">
        <w:rPr>
          <w:rFonts w:ascii="Times New Roman" w:hAnsi="Times New Roman"/>
          <w:sz w:val="28"/>
          <w:szCs w:val="28"/>
        </w:rPr>
        <w:t>Уставом или Уставом Профсоюза</w:t>
      </w:r>
      <w:r w:rsidRPr="00EC6F79">
        <w:rPr>
          <w:rFonts w:ascii="Times New Roman" w:hAnsi="Times New Roman"/>
          <w:sz w:val="28"/>
          <w:szCs w:val="28"/>
        </w:rPr>
        <w:t>, решениями профсоюзного комитета, принимает решения по вопросам владения, пользования и распоряжения имуществом</w:t>
      </w:r>
      <w:r>
        <w:rPr>
          <w:rFonts w:ascii="Times New Roman" w:hAnsi="Times New Roman"/>
          <w:sz w:val="28"/>
          <w:szCs w:val="28"/>
        </w:rPr>
        <w:t xml:space="preserve"> объединенной организации</w:t>
      </w:r>
      <w:r w:rsidRPr="00EC6F79">
        <w:rPr>
          <w:rFonts w:ascii="Times New Roman" w:hAnsi="Times New Roman"/>
          <w:sz w:val="28"/>
          <w:szCs w:val="28"/>
        </w:rPr>
        <w:t>, в том числе денежными средствами, несет ответственность за их рациональное использование;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2.7 в пределах полномочий, установленных профсоюзных комитетом, заключает соглашения, договоры, совершает иные сделки с последующим информированием профсоюзного комитета;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2.8 открывает и закрывает расчетные и текущие счета в банках в установленном порядке и является распорядителем по этим счетам;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 xml:space="preserve">2.9 выдает доверенности на действия от имени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C015A" w:rsidRPr="00EC6F79" w:rsidRDefault="004C015A" w:rsidP="00746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2.10 организует учет членов Профсоюза;</w:t>
      </w:r>
    </w:p>
    <w:p w:rsidR="004C015A" w:rsidRPr="00EC6F79" w:rsidRDefault="004C015A" w:rsidP="00746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2.11 представляет статистические и финансовые отчеты по установленной форме и в утвержденные сроки;</w:t>
      </w:r>
    </w:p>
    <w:p w:rsidR="004C015A" w:rsidRPr="00EC6F79" w:rsidRDefault="004C015A" w:rsidP="00746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2.12 определяет обязанности заместителя председателя, заключает и расторгает с ним трудовой договор на основании решения профсоюзного комитета (</w:t>
      </w:r>
      <w:r>
        <w:rPr>
          <w:rFonts w:ascii="Times New Roman" w:hAnsi="Times New Roman"/>
          <w:sz w:val="28"/>
          <w:szCs w:val="28"/>
        </w:rPr>
        <w:t>Общего с</w:t>
      </w:r>
      <w:r w:rsidRPr="00EC6F79">
        <w:rPr>
          <w:rFonts w:ascii="Times New Roman" w:hAnsi="Times New Roman"/>
          <w:sz w:val="28"/>
          <w:szCs w:val="28"/>
        </w:rPr>
        <w:t>обрания, Конференции);</w:t>
      </w:r>
    </w:p>
    <w:p w:rsidR="004C015A" w:rsidRPr="00EC6F79" w:rsidRDefault="004C015A" w:rsidP="00746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 xml:space="preserve">2.13 руководит работой аппарата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организации, заключает и расторгает трудовые договоры с работниками в соответствии с законодательством и настоящим Уставом;</w:t>
      </w:r>
    </w:p>
    <w:p w:rsidR="004C015A" w:rsidRPr="00EC6F79" w:rsidRDefault="004C015A" w:rsidP="007460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>2.14 принимает решения оперативного характера с последующим информированием профсоюзного комитета;</w:t>
      </w:r>
    </w:p>
    <w:p w:rsidR="004C015A" w:rsidRPr="00EC6F79" w:rsidRDefault="004C015A" w:rsidP="00C86A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</w:t>
      </w:r>
      <w:r w:rsidRPr="00EC6F79">
        <w:rPr>
          <w:rFonts w:ascii="Times New Roman" w:hAnsi="Times New Roman"/>
          <w:sz w:val="28"/>
          <w:szCs w:val="28"/>
        </w:rPr>
        <w:t xml:space="preserve">2.15 </w:t>
      </w:r>
      <w:r>
        <w:rPr>
          <w:rFonts w:ascii="Times New Roman" w:hAnsi="Times New Roman"/>
          <w:sz w:val="28"/>
          <w:szCs w:val="28"/>
        </w:rPr>
        <w:t>О</w:t>
      </w:r>
      <w:r w:rsidRPr="00EC6F79">
        <w:rPr>
          <w:rFonts w:ascii="Times New Roman" w:hAnsi="Times New Roman"/>
          <w:sz w:val="28"/>
          <w:szCs w:val="28"/>
        </w:rPr>
        <w:t>существляет другие полномочия по поручению профсоюзного комитета.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C6F7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В</w:t>
      </w:r>
      <w:r w:rsidRPr="00EC6F79">
        <w:rPr>
          <w:rFonts w:ascii="Times New Roman" w:hAnsi="Times New Roman"/>
          <w:sz w:val="28"/>
          <w:szCs w:val="28"/>
        </w:rPr>
        <w:t xml:space="preserve"> отсутствие председателя его функции осуществляет заместитель председателя.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EC6F79">
        <w:rPr>
          <w:rFonts w:ascii="Times New Roman" w:hAnsi="Times New Roman"/>
          <w:sz w:val="28"/>
          <w:szCs w:val="28"/>
        </w:rPr>
        <w:t xml:space="preserve"> С председателем может заключаться срочный трудовой договор в соответствии с решением </w:t>
      </w:r>
      <w:r>
        <w:rPr>
          <w:rFonts w:ascii="Times New Roman" w:hAnsi="Times New Roman"/>
          <w:sz w:val="28"/>
          <w:szCs w:val="28"/>
        </w:rPr>
        <w:t>Общего с</w:t>
      </w:r>
      <w:r w:rsidRPr="00EC6F79">
        <w:rPr>
          <w:rFonts w:ascii="Times New Roman" w:hAnsi="Times New Roman"/>
          <w:sz w:val="28"/>
          <w:szCs w:val="28"/>
        </w:rPr>
        <w:t xml:space="preserve">обрания (Конференции). От имени </w:t>
      </w:r>
      <w:r>
        <w:rPr>
          <w:rFonts w:ascii="Times New Roman" w:hAnsi="Times New Roman"/>
          <w:sz w:val="28"/>
          <w:szCs w:val="28"/>
        </w:rPr>
        <w:t>объединенной организации</w:t>
      </w:r>
      <w:r w:rsidRPr="00EC6F79">
        <w:rPr>
          <w:rFonts w:ascii="Times New Roman" w:hAnsi="Times New Roman"/>
          <w:sz w:val="28"/>
          <w:szCs w:val="28"/>
        </w:rPr>
        <w:t xml:space="preserve"> трудовой договор подписывает уполномоченный </w:t>
      </w:r>
      <w:r>
        <w:rPr>
          <w:rFonts w:ascii="Times New Roman" w:hAnsi="Times New Roman"/>
          <w:sz w:val="28"/>
          <w:szCs w:val="28"/>
        </w:rPr>
        <w:t>Общим с</w:t>
      </w:r>
      <w:r w:rsidRPr="00EC6F79">
        <w:rPr>
          <w:rFonts w:ascii="Times New Roman" w:hAnsi="Times New Roman"/>
          <w:sz w:val="28"/>
          <w:szCs w:val="28"/>
        </w:rPr>
        <w:t xml:space="preserve">обранием (Конференцией) член профсоюзного комитета. В случае, если </w:t>
      </w:r>
      <w:r>
        <w:rPr>
          <w:rFonts w:ascii="Times New Roman" w:hAnsi="Times New Roman"/>
          <w:sz w:val="28"/>
          <w:szCs w:val="28"/>
        </w:rPr>
        <w:t>объединенная организация</w:t>
      </w:r>
      <w:r w:rsidRPr="00EC6F79">
        <w:rPr>
          <w:rFonts w:ascii="Times New Roman" w:hAnsi="Times New Roman"/>
          <w:sz w:val="28"/>
          <w:szCs w:val="28"/>
        </w:rPr>
        <w:t xml:space="preserve"> не является юридическим лицом, трудовой договор с председателем заключает территориальная организация профсоюза. </w:t>
      </w:r>
    </w:p>
    <w:p w:rsidR="004C015A" w:rsidRPr="00EC6F79" w:rsidRDefault="004C015A" w:rsidP="00D60D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EC6F79">
        <w:rPr>
          <w:rFonts w:ascii="Times New Roman" w:hAnsi="Times New Roman"/>
          <w:b/>
          <w:sz w:val="28"/>
          <w:szCs w:val="28"/>
        </w:rPr>
        <w:t xml:space="preserve">. Досрочное прекращение полномочий председателя </w:t>
      </w:r>
      <w:r>
        <w:rPr>
          <w:rFonts w:ascii="Times New Roman" w:hAnsi="Times New Roman"/>
          <w:b/>
          <w:sz w:val="28"/>
          <w:szCs w:val="28"/>
        </w:rPr>
        <w:t>объединенной организации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C6F79">
        <w:rPr>
          <w:rFonts w:ascii="Times New Roman" w:hAnsi="Times New Roman"/>
          <w:sz w:val="28"/>
          <w:szCs w:val="28"/>
        </w:rPr>
        <w:t xml:space="preserve">1 Решение о досрочном прекращении полномочий и расторжении трудового договора с председателем по основаниям, предусмотренным законодательством (кроме собственного желания), в том числе в случаях нарушения им Устава Профсоюза, Устава </w:t>
      </w:r>
      <w:r>
        <w:rPr>
          <w:rFonts w:ascii="Times New Roman" w:hAnsi="Times New Roman"/>
          <w:sz w:val="28"/>
          <w:szCs w:val="28"/>
        </w:rPr>
        <w:t>объединенной</w:t>
      </w:r>
      <w:r w:rsidRPr="00EC6F79">
        <w:rPr>
          <w:rFonts w:ascii="Times New Roman" w:hAnsi="Times New Roman"/>
          <w:sz w:val="28"/>
          <w:szCs w:val="28"/>
        </w:rPr>
        <w:t xml:space="preserve"> организации, решений профсоюзных органов, принимается на внеочередном </w:t>
      </w:r>
      <w:r>
        <w:rPr>
          <w:rFonts w:ascii="Times New Roman" w:hAnsi="Times New Roman"/>
          <w:sz w:val="28"/>
          <w:szCs w:val="28"/>
        </w:rPr>
        <w:t>Общем с</w:t>
      </w:r>
      <w:r w:rsidRPr="00EC6F79">
        <w:rPr>
          <w:rFonts w:ascii="Times New Roman" w:hAnsi="Times New Roman"/>
          <w:sz w:val="28"/>
          <w:szCs w:val="28"/>
        </w:rPr>
        <w:t>обрании (Конференции), которое созывается профсоюзным комитетом по собственной инициативе, по требованию не менее одной трети членов Профсоюза, КРК или вышестоящего профсоюзного органа. Решение о досрочном прекращении полномочий принимается большинством в 2/3 голосов при наличии кворума.</w:t>
      </w:r>
    </w:p>
    <w:p w:rsidR="004C015A" w:rsidRPr="00EC6F79" w:rsidRDefault="004C015A" w:rsidP="007460D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C6F79">
        <w:rPr>
          <w:rFonts w:ascii="Times New Roman" w:hAnsi="Times New Roman"/>
          <w:sz w:val="28"/>
          <w:szCs w:val="28"/>
        </w:rPr>
        <w:t xml:space="preserve">2 Решение о досрочном прекращении полномочий и расторжении трудового договора по инициативе председателя (по собственному желанию) принимается профсоюзным комитетом. </w:t>
      </w:r>
    </w:p>
    <w:p w:rsidR="004C015A" w:rsidRPr="00EC6F79" w:rsidRDefault="004C015A" w:rsidP="00EC6F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Исполнение обязанностей председателя в этом случае или в случае возникновения обстоятельств, не зависящих от воли сторон, возлагается, как правило, на одного из заместителей председателя до проведения внеочередного </w:t>
      </w:r>
      <w:r>
        <w:rPr>
          <w:rFonts w:ascii="Times New Roman" w:hAnsi="Times New Roman"/>
          <w:sz w:val="28"/>
          <w:szCs w:val="28"/>
        </w:rPr>
        <w:t>Общего с</w:t>
      </w:r>
      <w:r w:rsidRPr="00EC6F79">
        <w:rPr>
          <w:rFonts w:ascii="Times New Roman" w:hAnsi="Times New Roman"/>
          <w:sz w:val="28"/>
          <w:szCs w:val="28"/>
        </w:rPr>
        <w:t>обрания (Конференции).</w:t>
      </w:r>
    </w:p>
    <w:p w:rsidR="004C015A" w:rsidRPr="00EE66BA" w:rsidRDefault="004C015A" w:rsidP="00EE66BA">
      <w:pPr>
        <w:pStyle w:val="Heading50"/>
        <w:shd w:val="clear" w:color="auto" w:fill="auto"/>
        <w:spacing w:before="0" w:after="197" w:line="260" w:lineRule="exact"/>
        <w:ind w:left="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 w:rsidRPr="00EE66BA">
        <w:rPr>
          <w:rFonts w:ascii="Times New Roman" w:hAnsi="Times New Roman"/>
          <w:sz w:val="28"/>
          <w:szCs w:val="28"/>
        </w:rPr>
        <w:t xml:space="preserve">. Контрольно-ревизионная комиссия </w:t>
      </w:r>
      <w:r>
        <w:rPr>
          <w:rFonts w:ascii="Times New Roman" w:hAnsi="Times New Roman"/>
          <w:sz w:val="28"/>
          <w:szCs w:val="28"/>
        </w:rPr>
        <w:t>объединенной организации</w:t>
      </w:r>
      <w:r w:rsidRPr="00EE66BA">
        <w:rPr>
          <w:rFonts w:ascii="Times New Roman" w:hAnsi="Times New Roman"/>
          <w:sz w:val="28"/>
          <w:szCs w:val="28"/>
        </w:rPr>
        <w:t>.</w:t>
      </w:r>
    </w:p>
    <w:p w:rsidR="004C015A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460D9">
        <w:rPr>
          <w:rFonts w:ascii="Times New Roman" w:hAnsi="Times New Roman"/>
          <w:sz w:val="28"/>
          <w:szCs w:val="28"/>
        </w:rPr>
        <w:t>13.1 Контрольно-ревизионная комиссия объединенной организации создается для контроля за ее финансово-хозяйственной деятельностью, соблюдением размера, порядка и сроков уплаты, исчислением и поступлением членских и других взносов, правильностью расходования денежных средств, использования имущества, ведением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60D9">
        <w:rPr>
          <w:rFonts w:ascii="Times New Roman" w:hAnsi="Times New Roman"/>
          <w:sz w:val="28"/>
          <w:szCs w:val="28"/>
        </w:rPr>
        <w:t>делопроизводства.</w:t>
      </w:r>
    </w:p>
    <w:p w:rsidR="004C015A" w:rsidRPr="007460D9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460D9">
        <w:rPr>
          <w:rFonts w:ascii="Times New Roman" w:hAnsi="Times New Roman"/>
          <w:sz w:val="28"/>
          <w:szCs w:val="28"/>
        </w:rPr>
        <w:t>13.2 Контрольно-ревизионная комиссия объединенной организации избирается по решению Общего собрания (Конференции) объединенной организации на срок полномочий постоянно действующего руководящего органа и руководствуется в своей деятельности Положением о Контрольно-ревизионной комиссии Профсоюза, утверждаемым Съездом. Количественный состав членов контрольно-ревизионной комиссии устанавливается Общим собранием (Конференцией), число членов которой должно быть нечетным.</w:t>
      </w:r>
    </w:p>
    <w:p w:rsidR="004C015A" w:rsidRPr="007460D9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7460D9">
        <w:rPr>
          <w:rFonts w:ascii="Times New Roman" w:hAnsi="Times New Roman"/>
          <w:sz w:val="28"/>
          <w:szCs w:val="28"/>
        </w:rPr>
        <w:t xml:space="preserve">13.3 Члены </w:t>
      </w:r>
      <w:r>
        <w:rPr>
          <w:rFonts w:ascii="Times New Roman" w:hAnsi="Times New Roman"/>
          <w:sz w:val="28"/>
          <w:szCs w:val="28"/>
        </w:rPr>
        <w:t>К</w:t>
      </w:r>
      <w:r w:rsidRPr="007460D9">
        <w:rPr>
          <w:rFonts w:ascii="Times New Roman" w:hAnsi="Times New Roman"/>
          <w:sz w:val="28"/>
          <w:szCs w:val="28"/>
        </w:rPr>
        <w:t>онтрольно-ревизионной комиссии не могут быть одновременно членами руководящих и исполнительных органов объединенной организации.</w:t>
      </w:r>
    </w:p>
    <w:p w:rsidR="004C015A" w:rsidRPr="007460D9" w:rsidRDefault="004C015A" w:rsidP="007460D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C86A9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C86A99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460D9">
        <w:rPr>
          <w:rFonts w:ascii="Times New Roman" w:hAnsi="Times New Roman"/>
          <w:sz w:val="28"/>
          <w:szCs w:val="28"/>
        </w:rPr>
        <w:t>Члены Контрольно-ревизионной комиссии из своего состава избирают председателя контрольно-ревизионной комиссии.</w:t>
      </w:r>
    </w:p>
    <w:p w:rsidR="004C015A" w:rsidRPr="007460D9" w:rsidRDefault="004C015A" w:rsidP="00C86A99">
      <w:pPr>
        <w:pStyle w:val="Bodytext1"/>
        <w:shd w:val="clear" w:color="auto" w:fill="auto"/>
        <w:spacing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C86A99">
      <w:pPr>
        <w:pStyle w:val="Bodytext1"/>
        <w:numPr>
          <w:ilvl w:val="1"/>
          <w:numId w:val="11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7460D9">
        <w:rPr>
          <w:rFonts w:ascii="Times New Roman" w:hAnsi="Times New Roman"/>
          <w:sz w:val="28"/>
          <w:szCs w:val="28"/>
        </w:rPr>
        <w:t>Члены Контрольно-ревизионной комиссии объединенной организации принимают участие в работе профсоюзного комитета с правом совещательного голоса, участвует в работе Общего собрания (Конференции) с правом голоса.</w:t>
      </w:r>
    </w:p>
    <w:p w:rsidR="004C015A" w:rsidRPr="007460D9" w:rsidRDefault="004C015A" w:rsidP="00C86A99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C86A99">
      <w:pPr>
        <w:pStyle w:val="Bodytext1"/>
        <w:numPr>
          <w:ilvl w:val="1"/>
          <w:numId w:val="11"/>
        </w:numPr>
        <w:shd w:val="clear" w:color="auto" w:fill="auto"/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7460D9">
        <w:rPr>
          <w:rFonts w:ascii="Times New Roman" w:hAnsi="Times New Roman"/>
          <w:sz w:val="28"/>
          <w:szCs w:val="28"/>
        </w:rPr>
        <w:t>Контрольно-ревизионная комиссия не реже одного раза в год проводит проверки финансово-хозяйственной деятельности объединенной организации.</w:t>
      </w:r>
    </w:p>
    <w:p w:rsidR="004C015A" w:rsidRPr="007460D9" w:rsidRDefault="004C015A" w:rsidP="00C86A99">
      <w:pPr>
        <w:pStyle w:val="Bodytext1"/>
        <w:shd w:val="clear" w:color="auto" w:fill="auto"/>
        <w:spacing w:line="32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4C015A" w:rsidRPr="007460D9" w:rsidRDefault="004C015A" w:rsidP="00C86A99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</w:t>
      </w:r>
      <w:r w:rsidRPr="007460D9">
        <w:rPr>
          <w:rFonts w:ascii="Times New Roman" w:hAnsi="Times New Roman"/>
          <w:sz w:val="28"/>
          <w:szCs w:val="28"/>
        </w:rPr>
        <w:t xml:space="preserve"> О своей работе Контрольно-ревизионная комиссия отчитывается Общему собранию (Конференции).</w:t>
      </w:r>
    </w:p>
    <w:p w:rsidR="004C015A" w:rsidRDefault="004C015A" w:rsidP="00A55414">
      <w:pPr>
        <w:pStyle w:val="Bodytext1"/>
        <w:shd w:val="clear" w:color="auto" w:fill="auto"/>
        <w:spacing w:line="322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4C015A" w:rsidRDefault="004C015A" w:rsidP="00A55414">
      <w:pPr>
        <w:pStyle w:val="Bodytext1"/>
        <w:shd w:val="clear" w:color="auto" w:fill="auto"/>
        <w:spacing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A554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Реорганизация и ликвидация объединенной организации</w:t>
      </w:r>
    </w:p>
    <w:p w:rsidR="004C015A" w:rsidRDefault="004C015A" w:rsidP="00A55414">
      <w:pPr>
        <w:pStyle w:val="Bodytext1"/>
        <w:shd w:val="clear" w:color="auto" w:fill="auto"/>
        <w:spacing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4C015A" w:rsidRDefault="004C015A" w:rsidP="007460D9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A55414">
        <w:rPr>
          <w:rFonts w:ascii="Times New Roman" w:hAnsi="Times New Roman"/>
          <w:sz w:val="28"/>
          <w:szCs w:val="28"/>
        </w:rPr>
        <w:t xml:space="preserve">14.1 </w:t>
      </w:r>
      <w:r>
        <w:rPr>
          <w:rFonts w:ascii="Times New Roman" w:hAnsi="Times New Roman"/>
          <w:sz w:val="28"/>
          <w:szCs w:val="28"/>
        </w:rPr>
        <w:t>Реорганизация объединенной организации (слияние, присоединение, разделение, выделение) осуществляется в порядке, предусмотренном законодательством Российской Федерации, Уставом Профсоюза, нормативными актами, утверждаемыми Профсоюзом и настоящим Уставом.</w:t>
      </w:r>
    </w:p>
    <w:p w:rsidR="004C015A" w:rsidRDefault="004C015A" w:rsidP="007460D9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7460D9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 Решение о реорганизации объединенной организации, а также об установлении порядка и сроков реорганизации принимается Общим собранием (Конференцией) объединенной организации большинством не менее двух третей голосов делегатов, принимающих участие в его работе и согласовывается в том же порядке, что и создание объединенной организации.</w:t>
      </w:r>
    </w:p>
    <w:p w:rsidR="004C015A" w:rsidRDefault="004C015A" w:rsidP="007460D9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 Имущество объединенной организации переходит после её реорганизации к вновь образованным профсоюзным организациям в порядке, предусмотренном законодательством Российской Федерации, Уставом Профсоюза и настоящим Уставом.</w:t>
      </w: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 Решение о прекращении деятельности объединенной организации принимается (при наличии кворума) Общим собранием (Конференцией) объединенной организации большинством не менее двух третей голосов членов профсоюза (делегатов), принимающих участие в его работе и согласовывается в том же порядке, что и создание объединенной организации.</w:t>
      </w: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 Ликвидация объединенной организации осуществляется в соответствии с законодательством Российской Федерации, Уставом Профсоюза, нормативными актами, утверждаемыми Профсоюзом и настоящим Уставом.</w:t>
      </w: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14.6. Решение о ликвидации объединенной организации и назначении ликвидационной комиссии, а также об установлении порядка и сроков ликвидации принимается Общим собранием (Конференцией) объединенной организации, большинством не менее двух третей голосов членов профсоюза (делегатов), принимающих участие в его работе и согласовывается в том же порядке, что и создание объединенной организации.</w:t>
      </w:r>
    </w:p>
    <w:p w:rsidR="004C015A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4C015A" w:rsidRPr="00A55414" w:rsidRDefault="004C015A" w:rsidP="005442E7">
      <w:pPr>
        <w:pStyle w:val="Bodytext1"/>
        <w:shd w:val="clear" w:color="auto" w:fill="auto"/>
        <w:spacing w:line="322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14.7 Имущество, оставшееся в результате ликвидации объединенной организации, после удовлетворения требований кредиторов, направляется на цели, предусмотренные решением Общего собрания (Конференции) объединенной организации о ликвидации, а в спорных случаях – решением суда.        </w:t>
      </w:r>
    </w:p>
    <w:p w:rsidR="004C015A" w:rsidRPr="00EE66BA" w:rsidRDefault="004C015A" w:rsidP="00EE66BA">
      <w:pPr>
        <w:pStyle w:val="Bodytext1"/>
        <w:shd w:val="clear" w:color="auto" w:fill="auto"/>
        <w:spacing w:line="322" w:lineRule="exact"/>
        <w:ind w:left="700" w:right="20"/>
        <w:jc w:val="both"/>
        <w:rPr>
          <w:rFonts w:ascii="Times New Roman" w:hAnsi="Times New Roman"/>
          <w:b/>
          <w:sz w:val="28"/>
          <w:szCs w:val="28"/>
        </w:rPr>
      </w:pP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015A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015A" w:rsidRPr="002421ED" w:rsidRDefault="004C015A" w:rsidP="002421E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C015A" w:rsidRPr="002421ED" w:rsidSect="00571A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5A" w:rsidRDefault="004C015A" w:rsidP="00EE33B7">
      <w:pPr>
        <w:spacing w:after="0" w:line="240" w:lineRule="auto"/>
      </w:pPr>
      <w:r>
        <w:separator/>
      </w:r>
    </w:p>
  </w:endnote>
  <w:endnote w:type="continuationSeparator" w:id="0">
    <w:p w:rsidR="004C015A" w:rsidRDefault="004C015A" w:rsidP="00E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5A" w:rsidRDefault="004C015A" w:rsidP="00EE33B7">
      <w:pPr>
        <w:spacing w:after="0" w:line="240" w:lineRule="auto"/>
      </w:pPr>
      <w:r>
        <w:separator/>
      </w:r>
    </w:p>
  </w:footnote>
  <w:footnote w:type="continuationSeparator" w:id="0">
    <w:p w:rsidR="004C015A" w:rsidRDefault="004C015A" w:rsidP="00EE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5A" w:rsidRDefault="004C015A" w:rsidP="00E813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15A" w:rsidRDefault="004C015A" w:rsidP="00571AE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5A" w:rsidRDefault="004C015A" w:rsidP="00E813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4C015A" w:rsidRDefault="004C015A" w:rsidP="00571AED">
    <w:pPr>
      <w:pStyle w:val="Header"/>
      <w:ind w:right="360"/>
      <w:jc w:val="center"/>
    </w:pPr>
  </w:p>
  <w:p w:rsidR="004C015A" w:rsidRDefault="004C0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78"/>
    <w:multiLevelType w:val="multilevel"/>
    <w:tmpl w:val="4C3AE32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">
    <w:nsid w:val="0662180A"/>
    <w:multiLevelType w:val="hybridMultilevel"/>
    <w:tmpl w:val="8A5668D0"/>
    <w:lvl w:ilvl="0" w:tplc="12BE82A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85440C"/>
    <w:multiLevelType w:val="multilevel"/>
    <w:tmpl w:val="5D9E0EE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80A0ABE"/>
    <w:multiLevelType w:val="hybridMultilevel"/>
    <w:tmpl w:val="82AA2C22"/>
    <w:lvl w:ilvl="0" w:tplc="C672A53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C1E1D94"/>
    <w:multiLevelType w:val="multilevel"/>
    <w:tmpl w:val="88EEAA2A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5">
    <w:nsid w:val="4A340398"/>
    <w:multiLevelType w:val="multilevel"/>
    <w:tmpl w:val="0228386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6">
    <w:nsid w:val="533B49D3"/>
    <w:multiLevelType w:val="multilevel"/>
    <w:tmpl w:val="E21E307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50"/>
        </w:tabs>
        <w:ind w:left="95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0"/>
        </w:tabs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0"/>
        </w:tabs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 w:hint="default"/>
      </w:rPr>
    </w:lvl>
  </w:abstractNum>
  <w:abstractNum w:abstractNumId="7">
    <w:nsid w:val="57814A49"/>
    <w:multiLevelType w:val="multilevel"/>
    <w:tmpl w:val="35AA10A8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8">
    <w:nsid w:val="59AF5E86"/>
    <w:multiLevelType w:val="hybridMultilevel"/>
    <w:tmpl w:val="B282AE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3E58F7"/>
    <w:multiLevelType w:val="multilevel"/>
    <w:tmpl w:val="D948264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BD615C5"/>
    <w:multiLevelType w:val="multilevel"/>
    <w:tmpl w:val="4BC2BF1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5D7"/>
    <w:rsid w:val="000457F7"/>
    <w:rsid w:val="000678AB"/>
    <w:rsid w:val="0007660F"/>
    <w:rsid w:val="00091850"/>
    <w:rsid w:val="000D7D05"/>
    <w:rsid w:val="000E33B3"/>
    <w:rsid w:val="000F2B37"/>
    <w:rsid w:val="00124BAA"/>
    <w:rsid w:val="001378DC"/>
    <w:rsid w:val="00164F86"/>
    <w:rsid w:val="00191F09"/>
    <w:rsid w:val="001E2780"/>
    <w:rsid w:val="001E385C"/>
    <w:rsid w:val="001E7575"/>
    <w:rsid w:val="002421ED"/>
    <w:rsid w:val="00297429"/>
    <w:rsid w:val="002A13ED"/>
    <w:rsid w:val="002C1C4F"/>
    <w:rsid w:val="002C7763"/>
    <w:rsid w:val="00321F30"/>
    <w:rsid w:val="00330DA4"/>
    <w:rsid w:val="0034074A"/>
    <w:rsid w:val="003622CC"/>
    <w:rsid w:val="0037042E"/>
    <w:rsid w:val="003A77D0"/>
    <w:rsid w:val="003D4955"/>
    <w:rsid w:val="003D55D7"/>
    <w:rsid w:val="003E68E9"/>
    <w:rsid w:val="0041017F"/>
    <w:rsid w:val="0041575B"/>
    <w:rsid w:val="004259F2"/>
    <w:rsid w:val="00465BCD"/>
    <w:rsid w:val="00490E87"/>
    <w:rsid w:val="004C015A"/>
    <w:rsid w:val="004D6A27"/>
    <w:rsid w:val="00514A64"/>
    <w:rsid w:val="005364C3"/>
    <w:rsid w:val="005442E7"/>
    <w:rsid w:val="00545DD6"/>
    <w:rsid w:val="00571AED"/>
    <w:rsid w:val="005E2E70"/>
    <w:rsid w:val="00613E2C"/>
    <w:rsid w:val="006E437F"/>
    <w:rsid w:val="007460D9"/>
    <w:rsid w:val="007E72A1"/>
    <w:rsid w:val="00851BBB"/>
    <w:rsid w:val="00861B42"/>
    <w:rsid w:val="008C074F"/>
    <w:rsid w:val="008C148A"/>
    <w:rsid w:val="008E0B44"/>
    <w:rsid w:val="008E0FEF"/>
    <w:rsid w:val="008F6940"/>
    <w:rsid w:val="00901EEB"/>
    <w:rsid w:val="00941387"/>
    <w:rsid w:val="009503D6"/>
    <w:rsid w:val="00954BCC"/>
    <w:rsid w:val="009C243C"/>
    <w:rsid w:val="009F3849"/>
    <w:rsid w:val="009F7591"/>
    <w:rsid w:val="00A06566"/>
    <w:rsid w:val="00A55414"/>
    <w:rsid w:val="00A94D5A"/>
    <w:rsid w:val="00AA152C"/>
    <w:rsid w:val="00AE4FB1"/>
    <w:rsid w:val="00B267E5"/>
    <w:rsid w:val="00B27E95"/>
    <w:rsid w:val="00B36FD8"/>
    <w:rsid w:val="00B42C3A"/>
    <w:rsid w:val="00B43199"/>
    <w:rsid w:val="00BA34DF"/>
    <w:rsid w:val="00BC3F9D"/>
    <w:rsid w:val="00BC55B1"/>
    <w:rsid w:val="00C123FB"/>
    <w:rsid w:val="00C55B6F"/>
    <w:rsid w:val="00C72893"/>
    <w:rsid w:val="00C86A99"/>
    <w:rsid w:val="00C86B70"/>
    <w:rsid w:val="00CA38C1"/>
    <w:rsid w:val="00CE14CF"/>
    <w:rsid w:val="00CF7F59"/>
    <w:rsid w:val="00D02D64"/>
    <w:rsid w:val="00D57D69"/>
    <w:rsid w:val="00D60DAC"/>
    <w:rsid w:val="00D70B33"/>
    <w:rsid w:val="00D80012"/>
    <w:rsid w:val="00DB139D"/>
    <w:rsid w:val="00DC50DC"/>
    <w:rsid w:val="00DE09BF"/>
    <w:rsid w:val="00E01FB2"/>
    <w:rsid w:val="00E0535C"/>
    <w:rsid w:val="00E112EF"/>
    <w:rsid w:val="00E1423F"/>
    <w:rsid w:val="00E45CBE"/>
    <w:rsid w:val="00E47300"/>
    <w:rsid w:val="00E51995"/>
    <w:rsid w:val="00E73233"/>
    <w:rsid w:val="00E7389D"/>
    <w:rsid w:val="00E7419F"/>
    <w:rsid w:val="00E813F6"/>
    <w:rsid w:val="00E846FB"/>
    <w:rsid w:val="00E85DD1"/>
    <w:rsid w:val="00EA2697"/>
    <w:rsid w:val="00EC6F79"/>
    <w:rsid w:val="00EE33B7"/>
    <w:rsid w:val="00EE66BA"/>
    <w:rsid w:val="00F06354"/>
    <w:rsid w:val="00F067AA"/>
    <w:rsid w:val="00F739A8"/>
    <w:rsid w:val="00FC3406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99"/>
    <w:pPr>
      <w:spacing w:after="160" w:line="259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6F79"/>
    <w:pPr>
      <w:keepNext/>
      <w:widowControl w:val="0"/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/>
      <w:b/>
      <w:bCs/>
      <w:kern w:val="1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C6F79"/>
    <w:rPr>
      <w:rFonts w:ascii="Times New Roman" w:hAnsi="Times New Roman" w:cs="Times New Roman"/>
      <w:b/>
      <w:bCs/>
      <w:kern w:val="16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3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3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3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1ED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EC6F79"/>
    <w:rPr>
      <w:sz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C6F79"/>
    <w:pPr>
      <w:widowControl w:val="0"/>
      <w:shd w:val="clear" w:color="auto" w:fill="FFFFFF"/>
      <w:spacing w:after="0" w:line="278" w:lineRule="exact"/>
    </w:pPr>
    <w:rPr>
      <w:sz w:val="26"/>
      <w:szCs w:val="20"/>
      <w:lang w:eastAsia="ru-RU"/>
    </w:rPr>
  </w:style>
  <w:style w:type="character" w:customStyle="1" w:styleId="Heading5">
    <w:name w:val="Heading #5_"/>
    <w:link w:val="Heading50"/>
    <w:uiPriority w:val="99"/>
    <w:locked/>
    <w:rsid w:val="00EC6F79"/>
    <w:rPr>
      <w:b/>
      <w:spacing w:val="1"/>
      <w:sz w:val="26"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EC6F79"/>
    <w:pPr>
      <w:widowControl w:val="0"/>
      <w:shd w:val="clear" w:color="auto" w:fill="FFFFFF"/>
      <w:spacing w:before="300" w:after="300" w:line="240" w:lineRule="atLeast"/>
      <w:ind w:firstLine="680"/>
      <w:jc w:val="both"/>
      <w:outlineLvl w:val="4"/>
    </w:pPr>
    <w:rPr>
      <w:b/>
      <w:spacing w:val="1"/>
      <w:sz w:val="26"/>
      <w:szCs w:val="20"/>
      <w:lang w:eastAsia="ru-RU"/>
    </w:rPr>
  </w:style>
  <w:style w:type="character" w:customStyle="1" w:styleId="Bodytext4">
    <w:name w:val="Body text (4)_"/>
    <w:link w:val="Bodytext40"/>
    <w:uiPriority w:val="99"/>
    <w:locked/>
    <w:rsid w:val="00EC6F79"/>
    <w:rPr>
      <w:b/>
      <w:spacing w:val="1"/>
      <w:sz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C6F79"/>
    <w:pPr>
      <w:widowControl w:val="0"/>
      <w:shd w:val="clear" w:color="auto" w:fill="FFFFFF"/>
      <w:spacing w:before="300" w:after="180" w:line="240" w:lineRule="atLeast"/>
      <w:jc w:val="both"/>
    </w:pPr>
    <w:rPr>
      <w:b/>
      <w:spacing w:val="1"/>
      <w:sz w:val="26"/>
      <w:szCs w:val="20"/>
      <w:lang w:eastAsia="ru-RU"/>
    </w:rPr>
  </w:style>
  <w:style w:type="character" w:styleId="PageNumber">
    <w:name w:val="page number"/>
    <w:basedOn w:val="DefaultParagraphFont"/>
    <w:uiPriority w:val="99"/>
    <w:rsid w:val="00571A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4388</Words>
  <Characters>25016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 Windows</dc:creator>
  <cp:keywords/>
  <dc:description/>
  <cp:lastModifiedBy>AUTOMATED</cp:lastModifiedBy>
  <cp:revision>5</cp:revision>
  <cp:lastPrinted>2018-05-23T10:56:00Z</cp:lastPrinted>
  <dcterms:created xsi:type="dcterms:W3CDTF">2018-06-04T08:51:00Z</dcterms:created>
  <dcterms:modified xsi:type="dcterms:W3CDTF">2018-06-04T09:01:00Z</dcterms:modified>
</cp:coreProperties>
</file>